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B24F9">
        <w:rPr>
          <w:rFonts w:ascii="Times New Roman" w:hAnsi="Times New Roman"/>
          <w:b/>
          <w:sz w:val="24"/>
          <w:szCs w:val="24"/>
        </w:rPr>
        <w:t>Концепция</w:t>
      </w:r>
      <w:r w:rsidR="002E6DB5" w:rsidRPr="002E6DB5">
        <w:rPr>
          <w:rFonts w:ascii="Times New Roman" w:hAnsi="Times New Roman"/>
          <w:b/>
          <w:sz w:val="24"/>
          <w:szCs w:val="24"/>
        </w:rPr>
        <w:t xml:space="preserve"> </w:t>
      </w:r>
      <w:r w:rsidRPr="00FB24F9">
        <w:rPr>
          <w:rFonts w:ascii="Times New Roman" w:hAnsi="Times New Roman"/>
          <w:b/>
          <w:sz w:val="24"/>
          <w:szCs w:val="24"/>
        </w:rPr>
        <w:t>повышения эффективности обеспечения соблюдения трудового законодательства и иных нормативных правовых актов, содержащих нормы трудового права (2015 - 2020 годы)</w:t>
      </w:r>
    </w:p>
    <w:p w:rsidR="00C729C8" w:rsidRPr="00FB24F9" w:rsidRDefault="00C729C8" w:rsidP="002E6DB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(утв. распоряжением Правительства РФ от 5 июня 2015 г. № 1028-р)</w:t>
      </w:r>
    </w:p>
    <w:p w:rsidR="00C729C8" w:rsidRPr="00FB24F9" w:rsidRDefault="002E6DB5" w:rsidP="002E6DB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3255B">
        <w:rPr>
          <w:rFonts w:ascii="Times New Roman" w:hAnsi="Times New Roman"/>
          <w:sz w:val="24"/>
          <w:szCs w:val="24"/>
        </w:rPr>
        <w:t xml:space="preserve">         </w:t>
      </w:r>
      <w:r w:rsidR="00C729C8" w:rsidRPr="00FB24F9">
        <w:rPr>
          <w:rFonts w:ascii="Times New Roman" w:hAnsi="Times New Roman"/>
          <w:b/>
          <w:sz w:val="24"/>
          <w:szCs w:val="24"/>
        </w:rPr>
        <w:t>I. Необходимость и предпосылки разработки Концепции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Настоящая Концепция разработана в целях комплексного решения проблем в сфере обеспечения соблюдения трудового законодательства и иных нормативных правовых актов, содержащих нормы трудового права.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Вопросы трудовых и иных непосредственно связанных с ними отношений распространяются на подавляющее большинство населения нашей страны и неизменно включаются в программные и стратегические документы в качестве приоритетных.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Важным элементом системы взаимодействия работника, работодателя и государства является деятельность федеральных органов исполнительной власти, государственных внебюджетных фондов, органов исполнительной власти субъектов Российской Федерации и органов местного самоуправления по обеспечению соблюдения трудового законодательства и иных нормативных правовых актов, содержащих нормы трудового права, в том числе надзорная деятельность.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Вместе с тем в настоящее время модель контрольно-надзорной деятельности в сфере труда требует изменения в части ее приведения в соответствие современным потребностям общества и происходящим технологическим изменениям, что характеризуется комплексом взаимосвязанных и взаимообусловленных факторов, к которым относятся следующие: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неопределенность надзора для работников и работодателей, отсутствие формализованного перечня критериев или стандартов, которым должны соответствовать условия труда на предприятиях (в организациях) и в соответствии с которыми будет осуществляться проверка;</w:t>
      </w:r>
      <w:r w:rsidRPr="00FB24F9">
        <w:rPr>
          <w:rFonts w:ascii="Times New Roman" w:hAnsi="Times New Roman"/>
          <w:sz w:val="24"/>
          <w:szCs w:val="24"/>
        </w:rPr>
        <w:cr/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недостаточность мотивации работодателей к соблюдению требований трудового законодательства, недостаточность механизмов стимулирования к улучшению хозяйствующими субъектами условий труда, дисбаланс системы мер стимулирования к соблюдению трудового законодательства и мер ответственности за его нарушения;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недостаточность применения государственными инспекторами труда мер предупредительного и профилактического характера;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отсутствие в практике планирования и проведения контрольно-надзорных мероприятий учета вероятности причинения вреда охраняемым ценностям в сфере труда и ее соотнесения с ресурсоемкостью контрольно-надзорной деятельности за соблюдением трудового законодательства и иных нормативных правовых актов, содержащих нормы трудового права;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 xml:space="preserve">низкий охват проверочными мероприятиями подконтрольных субъектов, обусловленный тем, что при действующей модели надзора Федеральная служба по труду и занятости при имеющихся ресурсах может обеспечить проверку лишь около 1,6 процента всех подконтрольных субъектов. Вместе с тем согласно документам Международной организации труда необходимый охват проверками инспекции труда </w:t>
      </w:r>
      <w:r w:rsidRPr="00FB24F9">
        <w:rPr>
          <w:rFonts w:ascii="Times New Roman" w:hAnsi="Times New Roman"/>
          <w:sz w:val="24"/>
          <w:szCs w:val="24"/>
        </w:rPr>
        <w:lastRenderedPageBreak/>
        <w:t>подконтрольных субъектов должен быть обеспечен на уровне 15 - 20 процентов. При столь низком значении этого показателя невозможно в должной степени обеспечить контроль за соблюдением трудового законодательства и иных нормативных правовых актов, содержащих нормы трудового права.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При этом отмечается существенный рост потребности граждан в защите своих трудовых прав, что приводит к стремительному увеличению количества обращений работников в федеральную инспекцию труда. Одновременно по результатам социологических исследований фиксируется возрастание количества добросовестных работодателей, стремящихся обеспечить в полном объеме соблюдение требований трудового законодательства на своем предприятии (организации), что приводит к росту их потребности в оказании консультационной и методической помощи по вопросам соблюдения трудового законодательства в целях его правильного применения. Однако доля обращений таких работодателей в федеральную инспекцию труда за консультационной помощью еще незначительна.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Результативное решение существующих проблем возможно только в условиях смещения акцента с действующей "модели санкций", при которой государственный контроль (надзор) в основном направлен на выявление уже совершенного нарушения и наказание за несоблюдение правил и требований, на "модель соответствия", в основе которой лежат упреждающие действия, ориентированные на профилактику и предупреждение нарушений и происшествий. Одной из важнейших задач государственных инспекторов труда при переходе к "модели соответствия" должно стать содействие улучшению условий труда, информационной обеспеченности работников и работодателей, применение "культуры профилактики" на предприятиях.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Кроме того, требуют решения задачи, связанные с существенным повышением эффективности деятельности федеральной инспекции труда за счет внедрения новых механизмов и инструментов управления планированием и осуществлением надзорной деятельности.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Внедрение инновационных принципов и методов работы в деятельность федеральной инспекции труда возможно путем формирования новой модели обеспечения соблюдения трудового законодательства и иных нормативных правовых актов, содержащих нормы трудового права, - "открытой инспекции труда", основанной на взаимном эффективном сотрудничестве между федеральной инспекцией труда, работодателями и работниками, их организациями, при взаимодействии с другими федеральными органами исполнительной власти, государственными внебюджетными фондами, органами исполнительной власти субъектов Российской Федерации и органами местного самоуправления.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Комплексная реализация общесистемных мер, направленных на повышение эффективности обеспечения соблюдения трудового законодательства и иных нормативных правовых актов, содержащих нормы трудового права, и мероприятий, предусмотренных подпрограммой "Развитие институтов рынка труда" государственной программы Российской Федерации "Содействие занятости населения", утвержденной постановлением Правительства Российской Федерации от 15 апреля 2014 г. № 298 "Об утверждении государственной программы Российской Федерации "Содействие занятости населения", позволит улучшить качество обеспечения соблюдения прав работников и работодателей и, как следствие, достичь значений показателей, установленных нормативными правовыми актами.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A3255B" w:rsidP="002E6DB5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3255B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</w:t>
      </w:r>
      <w:r w:rsidR="00C729C8" w:rsidRPr="00FB24F9">
        <w:rPr>
          <w:rFonts w:ascii="Times New Roman" w:hAnsi="Times New Roman"/>
          <w:b/>
          <w:sz w:val="24"/>
          <w:szCs w:val="24"/>
        </w:rPr>
        <w:t>II. Цели и задачи Концепции</w:t>
      </w:r>
    </w:p>
    <w:p w:rsidR="00C729C8" w:rsidRPr="00FB24F9" w:rsidRDefault="00A3255B" w:rsidP="002E6DB5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3255B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C729C8" w:rsidRPr="00FB24F9">
        <w:rPr>
          <w:rFonts w:ascii="Times New Roman" w:hAnsi="Times New Roman"/>
          <w:b/>
          <w:sz w:val="24"/>
          <w:szCs w:val="24"/>
        </w:rPr>
        <w:t>Целями настоящей Концепции являются: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обеспечение соблюдения установленных норм и правил в сфере регулирования трудовых отношений, основанное на сотрудничестве работников, работодателей (их организаций) и федеральной инспекции труда;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повышение эффективности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(далее - федеральный надзор в сфере труда), посредством внедрения инновационных принципов, форм и методов надзора.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Для достижения поставленных целей необходимо решить следующие задачи: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обеспечение определенности, прозрачности и открытости федерального надзора в сфере труда;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формирование и пропаганда системы внутреннего контроля соблюдения работодателями требований трудового законодательства;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создание условий для развития мотивации работодателей к соблюдению требований трудового законодательства, к улучшению условий труда работников;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внедрение риск-ориентированных подходов к организации федерального надзора в сфере труда;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развитие потенциала федеральной инспекции труда при осуществлении федерального надзора в сфере труда;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оптимизация процессов взаимодействия федеральной инспекции труда с работниками и работодателями.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A3255B" w:rsidP="002E6DB5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3255B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C729C8" w:rsidRPr="00FB24F9">
        <w:rPr>
          <w:rFonts w:ascii="Times New Roman" w:hAnsi="Times New Roman"/>
          <w:b/>
          <w:sz w:val="24"/>
          <w:szCs w:val="24"/>
        </w:rPr>
        <w:t>III. Направления мероприятий (общесистемные меры)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1. Обеспечение определенности, прозрачности и открытости федерального надзора в сфере труда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Одним из условий предотвращения и сокращения числа нарушений трудового законодательства, повышения эффективности организации труда является определенность, прозрачность и понятность требований трудового права, а также последствий их несоблюдения для сторон трудовых отношений - работника и работодателя, что потребует выполнения следующих мероприятий: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инвентаризация, систематизация и актуализация актов, содержащих обязательные требования трудового законодательства;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формирование общедоступного исчерпывающего перечня обязательных требований трудового законодательства, соблюдение которых проверяется в ходе надзорных мероприятий;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подготовка методических материалов для работодателей по самообследованию на предмет соблюдения обязательных требований трудового законодательства;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lastRenderedPageBreak/>
        <w:t>создание и тиражирование памяток по трудовым правам и обязанностям работника, информационного справочника "Библиотека трудовых ситуаций" для работников;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обеспечение информационного доступа к системе обязательных требований трудового законодательства, внедрение механизмов их интерактивного обсуждения в информационно-телекоммуникационной сети "Интернет".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Реализация мероприятий этого направления позволит обеспечить формирование нового превентивного подхода к осуществлению федерального надзора в сфере труда, направленного на приоритетное информирование работников об их трудовых правах и обязанностях, работодателей - о существующих обязательных требованиях и способах их выполнения, а также перенести акцент в работе федеральной инспекции труда с реагирования на предупреждение и профилактику совершения нарушений трудового законодательства.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2. Формирование и пропаганда системы внутреннего контроля соблюдения работодателями требований трудового законодательства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Новые подходы к осуществлению контрольно-надзорной деятельности основываются в том числе на профилактике и предупреждении нарушений в сфере трудового законодательства. Основными превентивными мерами являются формирование законопослушного поведения работодателя, устранение причин и условий совершения правонарушений, недопущение совершения правонарушений в дальнейшем. Одним из действенных способов предотвращения либо сведения к нулю последствий от правонарушения, доказавших свою эффективность в других сферах, является внедрение в деятельность хозяйствующих субъектов системы внутреннего контроля или "режима самоинспектирования". Эту систему можно определить как совокупность правовых актов, организационных мер, процедур и инструментов, которые позволят работодателю самостоятельно проводить предварительную оценку соответствия своей деятельности требованиям трудового законодательства и своевременно принимать меры, направленные на предупреждение и устранение возможных нарушений, в частности путем разработки и реализации программ по улучшению условий труда.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В рамках реализации настоящей Концепции необходимо выстроить такую систему внутреннего контроля за соблюдением трудового законодательства, применение которой было бы удобно, целесообразно и не вызывало необходимости хозяйствующим субъектам тратить существенные ресурсы на специальную подготовку своих специалистов или на привлечение сторонних экспертов. В то же время рациональные затраты на предупредительный контроль могут быть эффективными, так как помогут предупредить возникновение рисков причинения вреда вследствие нарушений требований трудового законодательства.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На первоначальном этапе формирования системы внутреннего контроля за соблюдением трудового законодательства должны внедряться отдельные инструменты, которые будут носить информационно-справочный характер.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 xml:space="preserve">Основным инструментом осуществления работодателями внутреннего контроля должны стать "проверочные листы", представляющие собой список критериев (показателей), по которым работодатель сможет самостоятельно осуществлять оценку соответствия требованиям трудового законодательства. Целесообразно реализовать "проверочные листы" в виде специальных интернет-сервисов, которые обеспечат возможность работодателю не только проводить самооценку, но и получать заключения и рекомендации инспекции труда по ее результатам, а также информацию о типовых и (или) </w:t>
      </w:r>
      <w:r w:rsidRPr="00FB24F9">
        <w:rPr>
          <w:rFonts w:ascii="Times New Roman" w:hAnsi="Times New Roman"/>
          <w:sz w:val="24"/>
          <w:szCs w:val="24"/>
        </w:rPr>
        <w:lastRenderedPageBreak/>
        <w:t>примерных формах необходимых локальных правовых актов, примерных формах программ по улучшению условий труда.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Одним из таких интернет-сервисов должен стать сервис "Электронный инспектор". Сервис предназначен в первую очередь для предоставления работодателю инструментов проведения самостоятельной проверки соблюдения требований трудового законодательства. Сервисом также смогут воспользоваться и работники, которые захотят оценить ситуацию в своей организации. Сервис обеспечит определенность и прозрачность проверяемых норм трудового законодательства, разъяснит требования, которые предъявляются государственными инспекторами труда в ходе проверок, обеспечит понимание пользователями технологии инспекторской работы.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В последующем необходимо определить порядок акцептования результатов внутреннего контроля предприятий (организаций) уполномоченным органом государственной власти, разработать формы и методы государственного контроля (надзора) в целях проверки и оценки соответствия декларируемых результатов внутреннего контроля требованиям трудового законодательства. Предстоит определить ответственность работодателей за предоставление недостоверных данных, а также предусмотреть меры стимулирования работодателей к формированию системы внутреннего контроля.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Активное участие в проведении внутреннего контроля должны принимать и сами работники. Их участие в самоинспектировании может осуществляться как непосредственно, так и путем привлечения правовых инспекций и инспекций по охране труда профсоюзных организаций.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A3255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B24F9">
        <w:rPr>
          <w:rFonts w:ascii="Times New Roman" w:hAnsi="Times New Roman"/>
          <w:b/>
          <w:sz w:val="24"/>
          <w:szCs w:val="24"/>
        </w:rPr>
        <w:t>3. Создание условий для развития мотивации работодателей к соблюдению требований трудового законодательства, к улучшению условий труда работников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Формирование заинтересованности работодателей к соблюдению трудового законодательства и улучшению условий труда должно основываться на принципе баланса государственных мер стимулирования и дифференцированных санкций.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В настоящее время в России на законодательном уровне установлены отдельные элементы экономической мотивации работодателей для улучшения условий труда. При этом они касаются в основном вопросов охраны труда, носят исключительно экономический характер и не охватывают всю сферу трудовых отношений.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Это обусловливает необходимость продолжения развития такой системы, при которой работодатель заинтересован самостоятельно, без вмешательства контрольных органов, и соблюдать требования трудового законодательства, и вкладывать средства в улучшение условий труда работников, то есть создавать более благоприятные условия труда. Следует подчеркнуть, что создание системы мер стимулирования должно быть экономически обосновано и не способствовать увеличению расходов бюджета.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A3255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B24F9">
        <w:rPr>
          <w:rFonts w:ascii="Times New Roman" w:hAnsi="Times New Roman"/>
          <w:b/>
          <w:sz w:val="24"/>
          <w:szCs w:val="24"/>
        </w:rPr>
        <w:t>4. Внедрение риск-ориентированных подходов к организации федерального надзора в сфере труда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 xml:space="preserve">Внедрение риск-ориентированных подходов к организации федерального надзора в сфере труда (внедрение системы управления рисками причинения вреда) будет означать переход к системе планирования контрольно-надзорной деятельности, основанной на анализе структуры нарушений трудового законодательства в субъектах Российской Федерации, в различных отраслях и видах экономической деятельности, в том числе в зависимости от размера предприятий и других факторов, оценке рисков причинения вреда </w:t>
      </w:r>
      <w:r w:rsidRPr="00FB24F9">
        <w:rPr>
          <w:rFonts w:ascii="Times New Roman" w:hAnsi="Times New Roman"/>
          <w:sz w:val="24"/>
          <w:szCs w:val="24"/>
        </w:rPr>
        <w:lastRenderedPageBreak/>
        <w:t>в случае нарушений трудового законодательства, классификации областей риска, определении дифференцированных показаний (критериев) для организации и проведения контрольных проверок хозяйствующих субъектов.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Применение риск-ориентированных подходов в контрольной деятельности федеральной инспекции труда потребует разработки классификации рисков причинения вреда и выработки новых методов проведения контрольных мероприятий.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Необходимо будет определить критерии оценки риска причинения вреда, а также разработать методики оценки степени риска причинения вреда в сфере контроля за соблюдением трудового законодательства.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Управление рисками причинения вреда должно стать систематической работой, включающей оценку эффективности применяемых мер и предусматривающей непрерывное обновление, анализ и пересмотр оценки рисков причинения вреда и методов осуществления федерального надзора в сфере труда. В целях минимизации рисков причинения вреда федеральная инспекция труда будет разрабатывать и реализовывать меры для каждой категории риска причинения вреда.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Разработка риск-ориентированных подходов и их использование при планировании контрольно-надзорных мероприятий позволят федеральной инспекции труда дифференцировать подход к проведению контрольных мероприятий в зависимости от степени риска причинения вреда (ущерба), что существенно повысит эффективность расходования ресурсов путем сосредоточения усилий инспекторского состава на наиболее значимых, потенциально опасных направлениях.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A3255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B24F9">
        <w:rPr>
          <w:rFonts w:ascii="Times New Roman" w:hAnsi="Times New Roman"/>
          <w:b/>
          <w:sz w:val="24"/>
          <w:szCs w:val="24"/>
        </w:rPr>
        <w:t>5. Развитие потенциала федеральной инспекции труда при осуществлении федерального надзора в сфере труда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Решение задач, связанных с повышением эффективности деятельности федеральной инспекции труда, потребует разработки и внедрения системы оценки эффективности деятельности государственных инспекций труда и государственных инспекторов труда, развития кадрового потенциала, комплексной оптимизации (реинжиниринга) административных процессов осуществления надзорной деятельности, создания автоматизированной системы управления надзорной деятельностью.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В рамках внедрения актуальной системы оценки эффективности деятельности государственных инспекций труда и государственных инспекторов труда необходимо: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обеспечить организационно-правовую и методическую поддержку введения в государственных инспекциях труда в субъектах Российской Федерации "эффективного контракта", применения системы комплексных показателей эффективности во взаимосвязи с соответствующим материальным стимулированием;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разработать и утвердить стандарт комплексной оценки государственных инспекторов труда, включая оценку эффективности и результативности их деятельности, профессиональных качеств и уровня квалификации;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обеспечить внедрение практики установления индивидуальных целевых заданий повышения эффективности деятельности государственных инспекций труда в субъектах Российской Федерации;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lastRenderedPageBreak/>
        <w:t>осуществлять ежегодный мониторинг применения оценки эффективности деятельности федеральной инспекции труда на основе ключевых показателей эффективности, включая формирование рейтингов государственных инспекций труда в субъектах Российской Федерации, государственных инспекторов труда.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Для комплексного развития кадрового потенциала федеральной инспекции труда необходима поэтапная реализация следующих мер: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разработка квалификационных требований и моделей компетенций ключевых должностей федеральной инспекции труда;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разработка профессиональных стандартов "государственный инспектор труда по правовым вопросам", "государственный инспектор труда по вопросам охраны труда" с учетом общенациональной рамки квалификаций;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разработка с учетом профессиональных стандартов федеральных государственных образовательных стандартов профессионального образования и расширение практики обучения специалистов государственных инспекций труда в образовательных организациях высшего образования на условиях целевого приема.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В рамках этого направления необходима реализация мер, направленных на комплексную оптимизацию (реинжиниринг) федерального надзора в сфере труда, формализацию и оптимизацию административных процедур на уровне отдельных действий с использованием современных технологий и инструментов, включая реинжиниринг процессов контрольно-надзорной деятельности.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A3255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B24F9">
        <w:rPr>
          <w:rFonts w:ascii="Times New Roman" w:hAnsi="Times New Roman"/>
          <w:b/>
          <w:sz w:val="24"/>
          <w:szCs w:val="24"/>
        </w:rPr>
        <w:t>6. Оптимизация процессов взаимодействия федеральной инспекции труда с работниками и работодателями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К настоящему времени назрела острая необходимость в создании автоматизированной системы управления контрольно-надзорной деятельностью в сфере трудовых отношений, внедрение которой должно обеспечить решение в том числе следующих задач: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автоматизация деятельности государственного инспектора труда на его рабочем месте;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создание базы знаний, обеспечивающей единообразное понимание требований трудового законодательства работодателями, работниками и государственными инспекторами труда (определенность надзора);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оптимизация статистической отчетности;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создание инструментов, обеспечивающих риск-ориентированное планирование деятельности государственных инспекций труда;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возможность составления и отслеживания рейтингов и показателей оценки эффективности государственных инспекций труда, государственных инспекторов труда и работодателей;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снижение расходов на содержание автоматизированной системы за счет централизации ресурсного обеспечения.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lastRenderedPageBreak/>
        <w:t>В целях оптимизации процессов взаимодействия федеральной инспекции труда с работниками и работодателями в электронном виде необходимо выполнить ряд мероприятий по модернизации существующих и созданию новых информационных систем. Наиболее оперативный и значимый эффект в этом направлении даст создание комплекса клиентоориентированных интерактивных онлайн-сервисов для работников и работодателей, которые позволят в том числе: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провести работодателю самостоятельно проверку соблюдения требований трудового законодательства и в случае выявления несоответствий получить рекомендации по их устранению;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получить информацию о перечне обязательных требований трудового законодательства, действующих в отношении хозяйствующего субъекта определенной категории;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получить шаблоны типовых документов по трудовым ситуациям, информацию о программах и мероприятиях по улучшению условий труда, информацию о рейтингах работодателей, содержащих сведения о работодателях на основе данных, полученных по результатам проверок, проведенных федеральной инспекцией труда, информацию о соблюдении требований трудового законодательства в конкретной организации;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без посещения государственной инспекции труда задать вопрос должностному лицу федеральной инспекции труда по любой проблеме в сфере трудовых отношений;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дать общественную оценку деятельности государственных инспекций труда в субъектах Российской Федерации;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обжаловать действия (бездействие) государственных инспекторов труда.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В целях оптимизации и улучшения качества информирования и консультирования по телефону необходимо реализовать комплекс мероприятий, способных обеспечить повышение количества оказанных информационно-консультационных услуг по телефону заявителям, а также повышение качества телефонного обслуживания за счет внедрения стандарта обслуживания заявителей по телефону и системы контроля за предоставлением информационно-консультационных услуг.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Повышение качества личного приема работников и работодателей должностными лицами государственных инспекций труда потребует разработки единых стандартов и требований к местам приема граждан и представителей работодателей в государственных инспекциях труда, к организации процессов взаимодействия государственных инспекций труда с работниками и работодателями, а также приведения помещений государственных инспекций труда в соответствие с установленными требованиями.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Реализация мероприятий по повышению качества взаимодействия государственных инспекций труда в субъектах Российской Федерации с работниками и работодателями обеспечит: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возможность выбора работниками и работодателями формы обращения в федеральную инспекцию труда для получения необходимой информации по вопросам обеспечения соблюдения их прав в социально-трудовой сфере;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lastRenderedPageBreak/>
        <w:t>повышение уровня удовлетворенности работников и работодателей качеством и доступностью оказываемых государственными инспекциями труда информационно-консультационных услуг;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повышение общественного доверия (популяризация) федеральной инспекции труда;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увеличение степени охвата поднадзорных субъектов федеральной инспекции труда мероприятиями по методическому обеспечению, информированию и консультированию.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A3255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B24F9">
        <w:rPr>
          <w:rFonts w:ascii="Times New Roman" w:hAnsi="Times New Roman"/>
          <w:b/>
          <w:sz w:val="24"/>
          <w:szCs w:val="24"/>
        </w:rPr>
        <w:t>IV. Участие субъектов Российской Федерации в реализации мероприятий Концепции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В соответствии со статьей 72 Конституции Российской Федерации трудовое законодательство находится в совместном ведении Российской Федерации и субъектов Российской Федерации. В целях государственного управления охраной труда статья 216 Трудового кодекса Российской Федерации устанавливает в том числе полномочия субъектов Российской Федерации в области охраны труда.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В настоящее время в большинстве субъектов Российской Федерации действуют целевые программы, направленные на охрану труда и снижение напряженности на рынке труда, на развитие рынка труда. Реализация настоящей Концепции предполагает активное включение субъектов Российской Федерации в решение задач не только по улучшению условий и охраны труда, но и по обеспечению соблюдения трудового законодательства в целом, в том числе в части доведения инициатив федеральной инспекции труда до работников и работодателей.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Участие субъектов Российской Федерации в реализации настоящей Концепции осуществляется в порядке, установленном законодательством, и предусматривает реализацию следующих мер: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стимулирование работодателей к улучшению условий труда и внедрению новых принципов обеспечения соблюдения трудового законодательства (например, организация внутреннего контроля на предприятии и обеспечение участия в нем работников (их представителей);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популяризация и тиражирование информации о новых принципах обеспечения соблюдения трудового законодательства, памяток для работника по трудовым правам и обязанностям, информационного справочника "Библиотека трудовых ситуаций";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организация и проведение конкурсов, конференций, выставок, семинаров и иных публичных мероприятий;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проведение информационных кампаний, публикация брошюр, листовок, выпуск социальной рекламы, а также осуществление иных мер информационно-просветительского характера по вопросам соблюдения трудового законодательства;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привлечение многофункциональных центров предоставления государственных и муниципальных услуг к решению задач по информированию и консультированию работодателей и работников по вопросам соблюдения трудового законодательства и иных нормативных правовых актов, содержащих нормы трудового права, путем обеспечения в многофункциональных центрах предоставления государственных и муниципальных услуг доступа к интернет-порталу (онлайнинспекция.рф);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lastRenderedPageBreak/>
        <w:t>реализация иных мероприятий, направленных на обеспечение соблюдения трудового законодательства.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По результатам выполнения указанных мероприятий будет формироваться ежегодный рейтинг субъектов Российской Федерации по уровню соблюдения трудового законодательства, а также база образцов лучшей практики.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Выполнение мероприятий настоящей Концепции при содействии субъектов Российской Федерации позволит обеспечить синхронизацию усилий и повышение эффективности деятельности по обеспечению исполнения требований трудового законодательства.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A3255B" w:rsidP="002E6DB5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</w:t>
      </w:r>
      <w:r w:rsidR="00C729C8" w:rsidRPr="00FB24F9">
        <w:rPr>
          <w:rFonts w:ascii="Times New Roman" w:hAnsi="Times New Roman"/>
          <w:b/>
          <w:sz w:val="24"/>
          <w:szCs w:val="24"/>
        </w:rPr>
        <w:t>V. Механизмы реализации Концепции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Цели и задачи настоящей Концепции могут быть достигнуты только при условии создания действенных механизмов ее реализации.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Ответственным за координацию и контроль деятельности по реализации настоящей Концепции является Министерство труда и социальной защиты Российской Федерации. Участниками реализации настоящей Концепции являются Федеральная служба по труду и занятости, заинтересованные федеральные органы исполнительной власти, органы исполнительной власти субъектов Российской Федерации и государственные внебюджетные фонды в соответствии с их полномочиями в установленной сфере деятельности.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Организационно-методическую поддержку органов исполнительной власти субъектов Российской Федерации по реализации мероприятий, направленных на обеспечение соблюдения трудового законодательства и иных нормативных правовых актов, содержащих нормы трудового права, осуществляют Министерство труда и социальной защиты Российской Федерации и Федеральная служба по труду и занятости.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Для успешной реализации настоящей Концепции необходимо развивать механизмы общественного участия. Федеральным органам исполнительной власти и органам исполнительной власти субъектов Российской Федерации - исполнителям мероприятий настоящей Концепции необходимо осуществлять взаимодействие с общественными объединениями работников, работодателей, иными заинтересованными экспертными, научными и общественными организациями. К основным задачам такого взаимодействия отнесены вопросы оперативного обмена аналитической информацией, предоставления справочных и статистических материалов, рассмотрения проектов нормативных правовых актов и подготовки заключений на них, проектов методических рекомендаций, изучения накопленного опыта по предупреждению нарушений трудового законодательства.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Оценка эффективности реализации настоящей Концепции осуществляется по результатам мониторинга выполнения плана мероприятий по реализации настоящей Концепции с учетом общественного мнения. Исполнители (участники) мероприятий настоящей Концепции представляют в Министерство труда и социальной защиты Российской Федерации ежегодные доклады о результатах и эффективности реализации мероприятий настоящей Концепции, на основе которых формируется ежегодный доклад Министерства труда и социальной защиты Российской Федерации. Указанный доклад должен основываться на результатах мониторинга реализации мероприятий настоящей Концепции и включать в себя предложения по корректировке содержания мероприятий.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A3255B" w:rsidP="002E6DB5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</w:t>
      </w:r>
      <w:r w:rsidR="00C729C8" w:rsidRPr="00FB24F9">
        <w:rPr>
          <w:rFonts w:ascii="Times New Roman" w:hAnsi="Times New Roman"/>
          <w:b/>
          <w:sz w:val="24"/>
          <w:szCs w:val="24"/>
        </w:rPr>
        <w:t>VI. Ожидаемые результаты реализации Концепции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lastRenderedPageBreak/>
        <w:t>Настоящая Концепция призвана обеспечить к 2020 году создание условий для снижения случаев нарушения трудового законодательства, повышения эффективности федерального надзора в сфере труда, улучшения условий труда работников и формирования заинтересованности работодателей в соблюдении трудового законодательства.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Непосредственными результатами реализации настоящей Концепции к 2020 году должны стать: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увеличение не менее чем в 3 раза доли объектов надзора, в отношении которых проведены контрольно-надзорные мероприятия, в общем количестве объектов надзора;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увеличение не менее чем на 15 процентов количества хозяйствующих субъектов, реализующих мероприятия по охране труда;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увеличение до 25 процентов доли хозяйствующих субъектов, использующих механизмы внутреннего контроля за соблюдением трудового законодательства, в общем количестве хозяйствующих субъектов;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снижение в 2 раза среднего срока предоставления государственных услуг по информированию и консультированию работодателей и работников по вопросам соблюдения трудового законодательства и нормативных правовых актов, содержащих нормы трудового права;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увеличение до 90 процентов доли лиц, положительно оценивающих качество работы федеральной инспекции труда (в том числе по предупреждению и профилактике нарушений трудового законодательства), в общем количестве лиц, оценивающих качество работы федеральной инспекции труда;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увеличение до 70 процентов доли обращений в федеральную инспекцию труда с использованием системы электронных сервисов в общем количестве обращений.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Реализация настоящей Концепции будет способствовать достижению следующих конечных результатов: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повышение эффективности обеспечения соблюдения установленных норм и правил в сфере регулирования трудовых отношений, основанное на взаимном сотрудничестве работников, работодателей (их организаций) и федеральной инспекции труда;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повышение эффективности федерального надзора в сфере труда за счет внедрения инновационных принципов, форм и методов надзора.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Обзор документа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--------------------------------------------------------------------------------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Утверждена Концепция повышения эффективности обеспечения соблюдения трудового законодательства и иных нормативных правовых актов, содержащих нормы трудового права (2015-2020 гг.). Она предусматривает следующие мероприятия.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Инвентаризация, систематизация и актуализация актов, содержащих обязательные требования трудового законодательства.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Формирование общедоступного исчерпывающего перечня обязательных требований трудового законодательства, соблюдение которых проверяется в ходе надзорных мероприятий.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Подготовка методических материалов для работодателей по самообследованию на предмет соблюдения обязательных требований трудового законодательства.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Создание и тиражирование памяток по трудовым правам и обязанностям работника, информационного справочника "Библиотека трудовых ситуаций" для работников.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Обеспечение информационного доступа к системе обязательных требований трудового законодательства, внедрение механизмов их интерактивного обсуждения в Интернете.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A3255B" w:rsidP="002E6DB5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3255B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C729C8" w:rsidRPr="00FB24F9">
        <w:rPr>
          <w:rFonts w:ascii="Times New Roman" w:hAnsi="Times New Roman"/>
          <w:b/>
          <w:sz w:val="24"/>
          <w:szCs w:val="24"/>
        </w:rPr>
        <w:t>При этом ожидаются следующие результаты.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Увеличение не менее чем в 3 раза доли объектов надзора, в отношении которых проведены контрольно-надзорные мероприятия.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Увеличение не менее чем на 15% количества хозяйствующих субъектов, реализующих мероприятия по охране труда.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Увеличение до 25% доли хозяйствующих субъектов, использующих механизмы внутреннего контроля за соблюдением трудового законодательства.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Снижение в 2 раза среднего срока предоставления госуслуг по информированию и консультированию работодателей и работников по вопросам соблюдения трудового законодательства.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Увеличение до 90% доли лиц, положительно оценивающих качество работы федеральной инспекции труда (в т. ч. по предупреждению и профилактике нарушений трудового законодательства).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24F9">
        <w:rPr>
          <w:rFonts w:ascii="Times New Roman" w:hAnsi="Times New Roman"/>
          <w:sz w:val="24"/>
          <w:szCs w:val="24"/>
        </w:rPr>
        <w:t>Увеличение до 70% доли обращений в федеральную инспекцию труда с использованием системы электронных сервисов.</w:t>
      </w: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29C8" w:rsidRPr="00FB24F9" w:rsidRDefault="00C729C8" w:rsidP="002E6DB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729C8" w:rsidRPr="00FB24F9" w:rsidSect="00C0252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EA5" w:rsidRDefault="00A25EA5" w:rsidP="00C729C8">
      <w:pPr>
        <w:spacing w:after="0" w:line="240" w:lineRule="auto"/>
      </w:pPr>
      <w:r>
        <w:separator/>
      </w:r>
    </w:p>
  </w:endnote>
  <w:endnote w:type="continuationSeparator" w:id="0">
    <w:p w:rsidR="00A25EA5" w:rsidRDefault="00A25EA5" w:rsidP="00C7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9C8" w:rsidRDefault="00C0252B">
    <w:pPr>
      <w:pStyle w:val="a6"/>
      <w:jc w:val="right"/>
    </w:pPr>
    <w:fldSimple w:instr="PAGE   \* MERGEFORMAT">
      <w:r w:rsidR="00A3255B">
        <w:rPr>
          <w:noProof/>
        </w:rPr>
        <w:t>12</w:t>
      </w:r>
    </w:fldSimple>
  </w:p>
  <w:p w:rsidR="00C729C8" w:rsidRDefault="00C729C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EA5" w:rsidRDefault="00A25EA5" w:rsidP="00C729C8">
      <w:pPr>
        <w:spacing w:after="0" w:line="240" w:lineRule="auto"/>
      </w:pPr>
      <w:r>
        <w:separator/>
      </w:r>
    </w:p>
  </w:footnote>
  <w:footnote w:type="continuationSeparator" w:id="0">
    <w:p w:rsidR="00A25EA5" w:rsidRDefault="00A25EA5" w:rsidP="00C72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9C8"/>
    <w:rsid w:val="000B7EDB"/>
    <w:rsid w:val="00167F1A"/>
    <w:rsid w:val="0025179D"/>
    <w:rsid w:val="002E6DB5"/>
    <w:rsid w:val="00342EFC"/>
    <w:rsid w:val="0046568F"/>
    <w:rsid w:val="00506364"/>
    <w:rsid w:val="005D5940"/>
    <w:rsid w:val="006E49B3"/>
    <w:rsid w:val="00A25EA5"/>
    <w:rsid w:val="00A3255B"/>
    <w:rsid w:val="00AA6788"/>
    <w:rsid w:val="00B16F5F"/>
    <w:rsid w:val="00B85B15"/>
    <w:rsid w:val="00BB10AB"/>
    <w:rsid w:val="00C0252B"/>
    <w:rsid w:val="00C729C8"/>
    <w:rsid w:val="00EB6B20"/>
    <w:rsid w:val="00EE5739"/>
    <w:rsid w:val="00F22E42"/>
    <w:rsid w:val="00FB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9C8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72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29C8"/>
  </w:style>
  <w:style w:type="paragraph" w:styleId="a6">
    <w:name w:val="footer"/>
    <w:basedOn w:val="a"/>
    <w:link w:val="a7"/>
    <w:uiPriority w:val="99"/>
    <w:unhideWhenUsed/>
    <w:rsid w:val="00C72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2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4909</Words>
  <Characters>27984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Admin</cp:lastModifiedBy>
  <cp:revision>13</cp:revision>
  <dcterms:created xsi:type="dcterms:W3CDTF">2015-06-17T01:32:00Z</dcterms:created>
  <dcterms:modified xsi:type="dcterms:W3CDTF">2015-06-17T01:39:00Z</dcterms:modified>
</cp:coreProperties>
</file>