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6A5" w:rsidRDefault="008A06A5" w:rsidP="008A06A5">
      <w:r>
        <w:t>О проведении «Всероссийского молодежного профсоюзного форума ФНПР «СТРАТЕГИЯ 2014»</w:t>
      </w:r>
    </w:p>
    <w:p w:rsidR="008A06A5" w:rsidRDefault="008A06A5" w:rsidP="008A06A5"/>
    <w:p w:rsidR="008A06A5" w:rsidRDefault="008A06A5" w:rsidP="008A06A5">
      <w:r>
        <w:t>Федерация Независимых Профсоюзов России продолжает вырабатывать и реализовывать молодежную политику, направленную на защиту трудовых прав и социально-экономических интересов молодежи,  вовлечение молодежи  в профсоюзы.</w:t>
      </w:r>
    </w:p>
    <w:p w:rsidR="008A06A5" w:rsidRDefault="008A06A5" w:rsidP="008A06A5"/>
    <w:p w:rsidR="008A06A5" w:rsidRDefault="008A06A5" w:rsidP="008A06A5">
      <w:r>
        <w:t>Учитывая, что молодежь составляет одну треть общей численности членов профсоюзов ФНПР и является основой кадрового потенциала российского профсоюзного движения, вопросы системной подготовки молодых профсоюзных активистов, формирования профессионального и компетентного резерва профсоюзных кадров в настоящее время стали приоритетными направлениями деятельности для профсоюзных организаций всех уровней.</w:t>
      </w:r>
    </w:p>
    <w:p w:rsidR="008A06A5" w:rsidRDefault="008A06A5" w:rsidP="008A06A5"/>
    <w:p w:rsidR="008A06A5" w:rsidRDefault="008A06A5" w:rsidP="008A06A5">
      <w:proofErr w:type="gramStart"/>
      <w:r>
        <w:t>Федерация Независимых Профсоюзов России, участвуя в 2013 году в открытом конкурсе по выделению грантов некоммерческим неправительственным организациям в соответствии с распоряжением Президента Российской Федерации от 29 марта 2013 года №115-рп «Об обеспечении в 2013 году государственной поддержки некоммерческих неправительственных организаций, реализующих социально значимые проекты и участвующих в развитии институтов гражданского общества», стала победителем конкурса с проектом  «Всероссийского  молодежного профсоюзного форума</w:t>
      </w:r>
      <w:proofErr w:type="gramEnd"/>
      <w:r>
        <w:t xml:space="preserve"> ФНПР «СТРАТЕГИЯ 2014».</w:t>
      </w:r>
    </w:p>
    <w:p w:rsidR="008A06A5" w:rsidRDefault="008A06A5" w:rsidP="008A06A5"/>
    <w:p w:rsidR="008A06A5" w:rsidRDefault="008A06A5" w:rsidP="008A06A5">
      <w:r>
        <w:t>«Всероссийский молодежный профсоюзный форум ФНПР «СТРАТЕГИЯ 2014» (далее Форум) организуется с целью выработки перспективной молодежной стратегии и решения задач, стоящих перед поколением профсоюзной молодежи на современном этапе развития гражданского общества в России.</w:t>
      </w:r>
    </w:p>
    <w:p w:rsidR="008A06A5" w:rsidRDefault="008A06A5" w:rsidP="008A06A5"/>
    <w:p w:rsidR="008A06A5" w:rsidRDefault="008A06A5" w:rsidP="008A06A5">
      <w:r>
        <w:t>С целью укрепления и развития профсоюзной молодежной политики ФНПР, активизации работы профсоюзных организаций по дальнейшему привлечению молодежи в профсоюзы, Исполнительный комитет ФНПР постановляет:</w:t>
      </w:r>
    </w:p>
    <w:p w:rsidR="008A06A5" w:rsidRDefault="008A06A5" w:rsidP="008A06A5"/>
    <w:p w:rsidR="008A06A5" w:rsidRDefault="008A06A5" w:rsidP="008A06A5">
      <w:r>
        <w:t>1. Провести в 2014 году «Всероссийский молодежный профсоюзный форум ФНПР «СТРАТЕГИЯ 2014».</w:t>
      </w:r>
    </w:p>
    <w:p w:rsidR="008A06A5" w:rsidRDefault="008A06A5" w:rsidP="008A06A5"/>
    <w:p w:rsidR="008A06A5" w:rsidRDefault="008A06A5" w:rsidP="008A06A5">
      <w:r>
        <w:t>В срок:</w:t>
      </w:r>
    </w:p>
    <w:p w:rsidR="008A06A5" w:rsidRDefault="008A06A5" w:rsidP="008A06A5"/>
    <w:p w:rsidR="008A06A5" w:rsidRDefault="008A06A5" w:rsidP="008A06A5">
      <w:r>
        <w:t xml:space="preserve">- до 1 июля 2014 года провести учебный и практический этапы Форума (по территориальному принципу) с обсуждением основных проблем реализации молодежной политики в регионе; </w:t>
      </w:r>
    </w:p>
    <w:p w:rsidR="008A06A5" w:rsidRDefault="008A06A5" w:rsidP="008A06A5"/>
    <w:p w:rsidR="008A06A5" w:rsidRDefault="008A06A5" w:rsidP="008A06A5">
      <w:r>
        <w:t>- до сентября 2014 года – финальный этап Форума.</w:t>
      </w:r>
    </w:p>
    <w:p w:rsidR="008A06A5" w:rsidRDefault="008A06A5" w:rsidP="008A06A5"/>
    <w:p w:rsidR="008A06A5" w:rsidRDefault="008A06A5" w:rsidP="008A06A5">
      <w:r>
        <w:t>2. Утвердить состав Организационного комитета по подготовке и проведению Форума (приложение № 1).</w:t>
      </w:r>
    </w:p>
    <w:p w:rsidR="008A06A5" w:rsidRDefault="008A06A5" w:rsidP="008A06A5"/>
    <w:p w:rsidR="008A06A5" w:rsidRDefault="008A06A5" w:rsidP="008A06A5">
      <w:proofErr w:type="gramStart"/>
      <w:r>
        <w:t>Поручить Организационному комитету определить</w:t>
      </w:r>
      <w:proofErr w:type="gramEnd"/>
      <w:r>
        <w:t xml:space="preserve"> срок, место и порядок проведения финального этапа Форума.</w:t>
      </w:r>
    </w:p>
    <w:p w:rsidR="008A06A5" w:rsidRDefault="008A06A5" w:rsidP="008A06A5"/>
    <w:p w:rsidR="008A06A5" w:rsidRDefault="008A06A5" w:rsidP="008A06A5">
      <w:r>
        <w:t xml:space="preserve">3. </w:t>
      </w:r>
      <w:proofErr w:type="gramStart"/>
      <w:r>
        <w:t>Установить норму представительства для участия в учебном и практическом этапах: один участник от 10000 членов профсоюза, в  финальном этапе Форума - один участник от 20000 членов профсоюза в возрасте до 35 лет для общероссийских профсоюзов и  территориальных объединений организаций профсоюзов.</w:t>
      </w:r>
      <w:proofErr w:type="gramEnd"/>
      <w:r>
        <w:t xml:space="preserve"> Предоставить право членским организациям ФНПР с численностью менее установленной нормы представительства избрать по одному участнику (приложение № 2).</w:t>
      </w:r>
    </w:p>
    <w:p w:rsidR="008A06A5" w:rsidRDefault="008A06A5" w:rsidP="008A06A5"/>
    <w:p w:rsidR="008A06A5" w:rsidRDefault="008A06A5" w:rsidP="008A06A5">
      <w:r>
        <w:t>4. Установить порядок финансирования Форума (приложение № 3).</w:t>
      </w:r>
    </w:p>
    <w:p w:rsidR="008A06A5" w:rsidRDefault="008A06A5" w:rsidP="008A06A5"/>
    <w:p w:rsidR="008A06A5" w:rsidRDefault="008A06A5" w:rsidP="008A06A5">
      <w:r>
        <w:t>5. Провести VII Международный семинар-совещание  по вопросам молодежной политики ФНПР с основной повесткой – подготовка и проведение Всероссийского молодежного профсоюзного форума ФНПР «СТРАТЕГИЯ 2014».</w:t>
      </w:r>
    </w:p>
    <w:p w:rsidR="008A06A5" w:rsidRDefault="008A06A5" w:rsidP="008A06A5"/>
    <w:p w:rsidR="008A06A5" w:rsidRDefault="008A06A5" w:rsidP="008A06A5">
      <w:r>
        <w:t>6. Членским организациям ФНПР:</w:t>
      </w:r>
    </w:p>
    <w:p w:rsidR="008A06A5" w:rsidRDefault="008A06A5" w:rsidP="008A06A5"/>
    <w:p w:rsidR="008A06A5" w:rsidRDefault="008A06A5" w:rsidP="008A06A5">
      <w:r>
        <w:t>в срок до 17 марта 2014 года принять решение о сроках, месте и формах проведения учебного и практического этапов Форума согласно п.1 настоящего постановления и проинформировать Организационный комитет Форума;</w:t>
      </w:r>
    </w:p>
    <w:p w:rsidR="008A06A5" w:rsidRDefault="008A06A5" w:rsidP="008A06A5"/>
    <w:p w:rsidR="008A06A5" w:rsidRDefault="008A06A5" w:rsidP="008A06A5">
      <w:r>
        <w:t>провести выдвижение представителей профсоюзной молодежи на Форум в соответствии с установленной нормой представительства;</w:t>
      </w:r>
    </w:p>
    <w:p w:rsidR="008A06A5" w:rsidRDefault="008A06A5" w:rsidP="008A06A5"/>
    <w:p w:rsidR="008A06A5" w:rsidRDefault="008A06A5" w:rsidP="008A06A5">
      <w:r>
        <w:t>организовать подготовку и обеспечить представительство участников Форума;</w:t>
      </w:r>
    </w:p>
    <w:p w:rsidR="008A06A5" w:rsidRDefault="008A06A5" w:rsidP="008A06A5"/>
    <w:p w:rsidR="008A06A5" w:rsidRDefault="008A06A5" w:rsidP="008A06A5">
      <w:r>
        <w:t>привлечь к подготовке и организации учебного и практического этапов Форума лауреатов Всероссийской молодежной Школы профсоюзов ФНПР «Стратегический резерв 2013»*;</w:t>
      </w:r>
    </w:p>
    <w:p w:rsidR="008A06A5" w:rsidRDefault="008A06A5" w:rsidP="008A06A5"/>
    <w:p w:rsidR="008A06A5" w:rsidRDefault="008A06A5" w:rsidP="008A06A5">
      <w:r>
        <w:t>подвести итоги учебного и практического этапов Форума, обеспечить участие представителей в финальном этапе;</w:t>
      </w:r>
    </w:p>
    <w:p w:rsidR="008A06A5" w:rsidRDefault="008A06A5" w:rsidP="008A06A5"/>
    <w:p w:rsidR="008A06A5" w:rsidRDefault="008A06A5" w:rsidP="008A06A5">
      <w:r>
        <w:t>анкеты участников учебного, практического и финального этапов направить в Департамент организационной работы и развития профсоюзного движения Аппарата ФНПР до 15 июня 2014 года.</w:t>
      </w:r>
    </w:p>
    <w:p w:rsidR="008A06A5" w:rsidRDefault="008A06A5" w:rsidP="008A06A5"/>
    <w:p w:rsidR="008A06A5" w:rsidRDefault="008A06A5" w:rsidP="008A06A5">
      <w:r>
        <w:t>7. Молодежным советам федеральных округов Российской Федерации совместно с секретарями ФНПР, представителями ФНПР в федеральных округах:</w:t>
      </w:r>
    </w:p>
    <w:p w:rsidR="008A06A5" w:rsidRDefault="008A06A5" w:rsidP="008A06A5"/>
    <w:p w:rsidR="008A06A5" w:rsidRDefault="008A06A5" w:rsidP="008A06A5">
      <w:r>
        <w:t>обеспечить координацию организационной работы территориальных объединений организаций профсоюзов и территориальных организаций профсоюзов по подготовке и проведению учебного и практического этапов Форума в соответствующем субъекте Российской Федерации;</w:t>
      </w:r>
    </w:p>
    <w:p w:rsidR="008A06A5" w:rsidRDefault="008A06A5" w:rsidP="008A06A5"/>
    <w:p w:rsidR="008A06A5" w:rsidRDefault="008A06A5" w:rsidP="008A06A5">
      <w:r>
        <w:t>провести организационную работу, направленную на участие в мероприятиях Форума региональных представителей исполнительной, законодательной власти, бизнеса, общественных деятелей и средств массовой информации;</w:t>
      </w:r>
    </w:p>
    <w:p w:rsidR="008A06A5" w:rsidRDefault="008A06A5" w:rsidP="008A06A5"/>
    <w:p w:rsidR="008A06A5" w:rsidRDefault="008A06A5" w:rsidP="008A06A5">
      <w:r>
        <w:t>обеспечить координацию и оказать информационно-методическую помощь по подготовке и проведению Форума.</w:t>
      </w:r>
    </w:p>
    <w:p w:rsidR="008A06A5" w:rsidRDefault="008A06A5" w:rsidP="008A06A5"/>
    <w:p w:rsidR="008A06A5" w:rsidRDefault="008A06A5" w:rsidP="008A06A5">
      <w:r>
        <w:t>8. Департаментам Аппарата ФНПР обеспечить:</w:t>
      </w:r>
    </w:p>
    <w:p w:rsidR="008A06A5" w:rsidRDefault="008A06A5" w:rsidP="008A06A5"/>
    <w:p w:rsidR="008A06A5" w:rsidRDefault="008A06A5" w:rsidP="008A06A5">
      <w:r>
        <w:t>организационной работы и развития профсоюзного движения -  подготовку и проведение финального этапа Форума профсоюзов ФНПР;</w:t>
      </w:r>
    </w:p>
    <w:p w:rsidR="008A06A5" w:rsidRDefault="008A06A5" w:rsidP="008A06A5"/>
    <w:p w:rsidR="008A06A5" w:rsidRDefault="008A06A5" w:rsidP="008A06A5">
      <w:r>
        <w:lastRenderedPageBreak/>
        <w:t>общественных связей - информационное освещение Форума;</w:t>
      </w:r>
    </w:p>
    <w:p w:rsidR="008A06A5" w:rsidRDefault="008A06A5" w:rsidP="008A06A5"/>
    <w:p w:rsidR="008A06A5" w:rsidRDefault="008A06A5" w:rsidP="008A06A5">
      <w:r>
        <w:t>по взаимодействию с Федеральным Собранием Российской Федерации, партиями и общественными движениями - участие в этапах Форума представителей федеральных органов исполнительной и законодательной власти, общественных деятелей;</w:t>
      </w:r>
    </w:p>
    <w:p w:rsidR="008A06A5" w:rsidRDefault="008A06A5" w:rsidP="008A06A5"/>
    <w:p w:rsidR="008A06A5" w:rsidRDefault="008A06A5" w:rsidP="008A06A5">
      <w:r>
        <w:t>международного сотрудничества - участие в этапах Форума молодых представителей международных профцентров;</w:t>
      </w:r>
    </w:p>
    <w:p w:rsidR="008A06A5" w:rsidRDefault="008A06A5" w:rsidP="008A06A5"/>
    <w:p w:rsidR="008A06A5" w:rsidRDefault="008A06A5" w:rsidP="008A06A5">
      <w:r>
        <w:t>финансов и учета - подготовку сметы доходов и расходов по организации и проведению Форума.</w:t>
      </w:r>
    </w:p>
    <w:p w:rsidR="008A06A5" w:rsidRDefault="008A06A5" w:rsidP="008A06A5"/>
    <w:p w:rsidR="00E06CD4" w:rsidRDefault="008A06A5" w:rsidP="008A06A5">
      <w:r>
        <w:t xml:space="preserve">9.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ФНПР </w:t>
      </w:r>
      <w:proofErr w:type="spellStart"/>
      <w:r>
        <w:t>Келехсаеву</w:t>
      </w:r>
      <w:proofErr w:type="spellEnd"/>
      <w:r>
        <w:t xml:space="preserve"> Г.Б.</w:t>
      </w:r>
      <w:bookmarkStart w:id="0" w:name="_GoBack"/>
      <w:bookmarkEnd w:id="0"/>
    </w:p>
    <w:sectPr w:rsidR="00E0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6A5"/>
    <w:rsid w:val="004159A3"/>
    <w:rsid w:val="00823669"/>
    <w:rsid w:val="008A06A5"/>
    <w:rsid w:val="00B37CF4"/>
    <w:rsid w:val="00CB3716"/>
    <w:rsid w:val="00D4017F"/>
    <w:rsid w:val="00E0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17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17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797</Words>
  <Characters>4546</Characters>
  <Application>Microsoft Office Word</Application>
  <DocSecurity>0</DocSecurity>
  <Lines>37</Lines>
  <Paragraphs>10</Paragraphs>
  <ScaleCrop>false</ScaleCrop>
  <Company/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Прессекретарь</dc:creator>
  <cp:lastModifiedBy>Прессекретарь</cp:lastModifiedBy>
  <cp:revision>1</cp:revision>
  <dcterms:created xsi:type="dcterms:W3CDTF">2014-04-02T07:53:00Z</dcterms:created>
  <dcterms:modified xsi:type="dcterms:W3CDTF">2014-04-02T07:54:00Z</dcterms:modified>
</cp:coreProperties>
</file>