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2A" w:rsidRDefault="0034242A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4242A" w:rsidRDefault="0034242A">
      <w:pPr>
        <w:pStyle w:val="ConsPlusNormal"/>
        <w:jc w:val="both"/>
        <w:outlineLvl w:val="0"/>
      </w:pPr>
    </w:p>
    <w:p w:rsidR="0034242A" w:rsidRDefault="0034242A">
      <w:pPr>
        <w:pStyle w:val="ConsPlusTitle"/>
        <w:jc w:val="center"/>
        <w:outlineLvl w:val="0"/>
      </w:pPr>
      <w:r>
        <w:t>АДМИНИСТРАЦИЯ Г. УЛАН-УДЭ</w:t>
      </w:r>
    </w:p>
    <w:p w:rsidR="0034242A" w:rsidRDefault="0034242A">
      <w:pPr>
        <w:pStyle w:val="ConsPlusTitle"/>
        <w:jc w:val="center"/>
      </w:pPr>
    </w:p>
    <w:p w:rsidR="0034242A" w:rsidRDefault="0034242A">
      <w:pPr>
        <w:pStyle w:val="ConsPlusTitle"/>
        <w:jc w:val="center"/>
      </w:pPr>
      <w:r>
        <w:t>РАСПОРЯЖЕНИЕ</w:t>
      </w:r>
    </w:p>
    <w:p w:rsidR="0034242A" w:rsidRDefault="0034242A">
      <w:pPr>
        <w:pStyle w:val="ConsPlusTitle"/>
        <w:jc w:val="center"/>
      </w:pPr>
      <w:r>
        <w:t>от 8 июня 2016 г. N 480-р</w:t>
      </w:r>
    </w:p>
    <w:p w:rsidR="0034242A" w:rsidRDefault="0034242A">
      <w:pPr>
        <w:pStyle w:val="ConsPlusTitle"/>
        <w:jc w:val="center"/>
      </w:pPr>
    </w:p>
    <w:p w:rsidR="0034242A" w:rsidRDefault="0034242A">
      <w:pPr>
        <w:pStyle w:val="ConsPlusTitle"/>
        <w:jc w:val="center"/>
      </w:pPr>
      <w:r>
        <w:t>О ПРОВЕДЕНИИ ГОРОДСКОГО КОНКУРСА "ЛУЧШЕЕ ПРЕДПРИЯТИЕ ВЫСОКОЙ</w:t>
      </w:r>
    </w:p>
    <w:p w:rsidR="0034242A" w:rsidRDefault="0034242A">
      <w:pPr>
        <w:pStyle w:val="ConsPlusTitle"/>
        <w:jc w:val="center"/>
      </w:pPr>
      <w:r>
        <w:t>СОЦИАЛЬНОЙ ОТВЕТСТВЕННОСТИ В Г. УЛАН-УДЭ"</w:t>
      </w:r>
    </w:p>
    <w:p w:rsidR="0034242A" w:rsidRDefault="0034242A">
      <w:pPr>
        <w:pStyle w:val="ConsPlusNormal"/>
        <w:jc w:val="center"/>
      </w:pPr>
    </w:p>
    <w:p w:rsidR="0034242A" w:rsidRDefault="0034242A">
      <w:pPr>
        <w:pStyle w:val="ConsPlusNormal"/>
        <w:jc w:val="center"/>
      </w:pPr>
      <w:r>
        <w:t>Список изменяющих документов</w:t>
      </w:r>
    </w:p>
    <w:p w:rsidR="0034242A" w:rsidRDefault="0034242A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Администрации г. Улан-Удэ от 18.08.2016 N 664-р)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ind w:firstLine="540"/>
        <w:jc w:val="both"/>
      </w:pPr>
      <w:r>
        <w:t>В целях развития социально-трудовых отношений на территории г. Улан-Удэ, обобщения и распространения среди организаций всех форм собственности опыта работы в области социального партнерства, в связи с изменениями в кадровом составе структурных подразделений Администрации г. Улан-Удэ:</w:t>
      </w:r>
    </w:p>
    <w:p w:rsidR="0034242A" w:rsidRDefault="0034242A">
      <w:pPr>
        <w:pStyle w:val="ConsPlusNormal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 порядке проведения конкурса "Лучшее предприятие высокой социальной ответственности в г. Улан-Удэ" (приложение N 1).</w:t>
      </w:r>
    </w:p>
    <w:p w:rsidR="0034242A" w:rsidRDefault="0034242A">
      <w:pPr>
        <w:pStyle w:val="ConsPlusNormal"/>
        <w:ind w:firstLine="540"/>
        <w:jc w:val="both"/>
      </w:pPr>
      <w:r>
        <w:t xml:space="preserve">2. Утвердить </w:t>
      </w:r>
      <w:hyperlink w:anchor="P1154" w:history="1">
        <w:r>
          <w:rPr>
            <w:color w:val="0000FF"/>
          </w:rPr>
          <w:t>состав</w:t>
        </w:r>
      </w:hyperlink>
      <w:r>
        <w:t xml:space="preserve"> комиссии по проведению городского конкурса "Лучшее предприятие высокой социальной ответственности в г. Улан-Удэ" (приложение N 2).</w:t>
      </w:r>
    </w:p>
    <w:p w:rsidR="0034242A" w:rsidRDefault="0034242A">
      <w:pPr>
        <w:pStyle w:val="ConsPlusNormal"/>
        <w:ind w:firstLine="540"/>
        <w:jc w:val="both"/>
      </w:pPr>
      <w:r>
        <w:t xml:space="preserve">3. Признать утратившим силу </w:t>
      </w:r>
      <w:hyperlink r:id="rId7" w:history="1">
        <w:r>
          <w:rPr>
            <w:color w:val="0000FF"/>
          </w:rPr>
          <w:t>распоряжение</w:t>
        </w:r>
      </w:hyperlink>
      <w:r>
        <w:t xml:space="preserve"> Администрации г. Улан-Удэ от 16.03.2015 N 358-р "О проведении городского конкурса "Лучшее предприятие высокой социальной ответственности в г. Улан-Удэ".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</w:t>
      </w:r>
    </w:p>
    <w:p w:rsidR="0034242A" w:rsidRDefault="0034242A">
      <w:pPr>
        <w:pStyle w:val="ConsPlusNormal"/>
        <w:jc w:val="right"/>
      </w:pPr>
      <w:r>
        <w:t>Администрации г. Улан-Удэ</w:t>
      </w:r>
    </w:p>
    <w:p w:rsidR="0034242A" w:rsidRDefault="0034242A">
      <w:pPr>
        <w:pStyle w:val="ConsPlusNormal"/>
        <w:jc w:val="right"/>
      </w:pPr>
      <w:r>
        <w:t>О.Г.ЕКИМОВСКИЙ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right"/>
        <w:outlineLvl w:val="0"/>
      </w:pPr>
      <w:r>
        <w:t>Приложение N 1</w:t>
      </w:r>
    </w:p>
    <w:p w:rsidR="0034242A" w:rsidRDefault="0034242A">
      <w:pPr>
        <w:pStyle w:val="ConsPlusNormal"/>
        <w:jc w:val="right"/>
      </w:pPr>
      <w:r>
        <w:t>к Распоряжению</w:t>
      </w:r>
    </w:p>
    <w:p w:rsidR="0034242A" w:rsidRDefault="0034242A">
      <w:pPr>
        <w:pStyle w:val="ConsPlusNormal"/>
        <w:jc w:val="right"/>
      </w:pPr>
      <w:r>
        <w:t>Администрации г. Улан-Удэ</w:t>
      </w:r>
    </w:p>
    <w:p w:rsidR="0034242A" w:rsidRDefault="0034242A">
      <w:pPr>
        <w:pStyle w:val="ConsPlusNormal"/>
        <w:jc w:val="right"/>
      </w:pPr>
      <w:r>
        <w:t>от 08.06.2016 N 480-р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Title"/>
        <w:jc w:val="center"/>
      </w:pPr>
      <w:bookmarkStart w:id="1" w:name="P30"/>
      <w:bookmarkEnd w:id="1"/>
      <w:r>
        <w:t>ПОЛОЖЕНИЕ</w:t>
      </w:r>
    </w:p>
    <w:p w:rsidR="0034242A" w:rsidRDefault="0034242A">
      <w:pPr>
        <w:pStyle w:val="ConsPlusTitle"/>
        <w:jc w:val="center"/>
      </w:pPr>
      <w:r>
        <w:t>О ПОРЯДКЕ ПРОВЕДЕНИЯ ГОРОДСКОГО КОНКУРСА "ЛУЧШЕЕ ПРЕДПРИЯТИЕ</w:t>
      </w:r>
    </w:p>
    <w:p w:rsidR="0034242A" w:rsidRDefault="0034242A">
      <w:pPr>
        <w:pStyle w:val="ConsPlusTitle"/>
        <w:jc w:val="center"/>
      </w:pPr>
      <w:r>
        <w:t>ВЫСОКОЙ СОЦИАЛЬНОЙ ОТВЕТСТВЕННОСТИ В Г. УЛАН-УДЭ"</w:t>
      </w:r>
    </w:p>
    <w:p w:rsidR="0034242A" w:rsidRDefault="0034242A">
      <w:pPr>
        <w:pStyle w:val="ConsPlusNormal"/>
        <w:jc w:val="center"/>
      </w:pPr>
    </w:p>
    <w:p w:rsidR="0034242A" w:rsidRDefault="0034242A">
      <w:pPr>
        <w:pStyle w:val="ConsPlusNormal"/>
        <w:jc w:val="center"/>
      </w:pPr>
      <w:r>
        <w:t>Список изменяющих документов</w:t>
      </w:r>
    </w:p>
    <w:p w:rsidR="0034242A" w:rsidRDefault="0034242A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Администрации г. Улан-Удэ от 18.08.2016 N 664-р)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center"/>
        <w:outlineLvl w:val="1"/>
      </w:pPr>
      <w:r>
        <w:t>1. Общие положения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ind w:firstLine="540"/>
        <w:jc w:val="both"/>
      </w:pPr>
      <w:r>
        <w:t>1.1. Настоящее Положение устанавливает порядок и условия проведения городского конкурса "Лучшее предприятие высокой социальной ответственности в г. Улан-Удэ" (далее - конкурс).</w:t>
      </w:r>
    </w:p>
    <w:p w:rsidR="0034242A" w:rsidRDefault="0034242A">
      <w:pPr>
        <w:pStyle w:val="ConsPlusNormal"/>
        <w:ind w:firstLine="540"/>
        <w:jc w:val="both"/>
      </w:pPr>
      <w:r>
        <w:t>1.2. Конкурс проводится Администрацией г. Улан-Удэ в целях привлечения внимания к решению социальных вопросов на предприятиях г. Улан-Удэ, повышению социальной ответственности предприятий.</w:t>
      </w:r>
    </w:p>
    <w:p w:rsidR="0034242A" w:rsidRDefault="0034242A">
      <w:pPr>
        <w:pStyle w:val="ConsPlusNormal"/>
        <w:ind w:firstLine="540"/>
        <w:jc w:val="both"/>
      </w:pPr>
      <w:bookmarkStart w:id="2" w:name="P41"/>
      <w:bookmarkEnd w:id="2"/>
      <w:r>
        <w:lastRenderedPageBreak/>
        <w:t>1.3. Определение победителей конкурса предусматривается по следующим номинациям:</w:t>
      </w:r>
    </w:p>
    <w:p w:rsidR="0034242A" w:rsidRDefault="0034242A">
      <w:pPr>
        <w:pStyle w:val="ConsPlusNormal"/>
        <w:ind w:firstLine="540"/>
        <w:jc w:val="both"/>
      </w:pPr>
      <w:r>
        <w:t>- "Лучшее предприятие высокой социальной ответственности г. Улан-Удэ";</w:t>
      </w:r>
    </w:p>
    <w:p w:rsidR="0034242A" w:rsidRDefault="0034242A">
      <w:pPr>
        <w:pStyle w:val="ConsPlusNormal"/>
        <w:ind w:firstLine="540"/>
        <w:jc w:val="both"/>
      </w:pPr>
      <w:r>
        <w:t>- "Лучшее предприятие высокой социальной ответственности г. Улан-Удэ в сфере образования";</w:t>
      </w:r>
    </w:p>
    <w:p w:rsidR="0034242A" w:rsidRDefault="0034242A">
      <w:pPr>
        <w:pStyle w:val="ConsPlusNormal"/>
        <w:ind w:firstLine="540"/>
        <w:jc w:val="both"/>
      </w:pPr>
      <w:r>
        <w:t>- "Лучшее предприятие высокой социальной ответственности г. Улан-Удэ в сфере культуры";</w:t>
      </w:r>
    </w:p>
    <w:p w:rsidR="0034242A" w:rsidRDefault="0034242A">
      <w:pPr>
        <w:pStyle w:val="ConsPlusNormal"/>
        <w:ind w:firstLine="540"/>
        <w:jc w:val="both"/>
      </w:pPr>
      <w:r>
        <w:t>- "Лучшее предприятие высокой социальной ответственности г. Улан-Удэ в сфере промышленности";</w:t>
      </w:r>
    </w:p>
    <w:p w:rsidR="0034242A" w:rsidRDefault="0034242A">
      <w:pPr>
        <w:pStyle w:val="ConsPlusNormal"/>
        <w:ind w:firstLine="540"/>
        <w:jc w:val="both"/>
      </w:pPr>
      <w:r>
        <w:t>- "Лучшее предприятие высокой социальной ответственности г. Улан-Удэ в сфере строительства";</w:t>
      </w:r>
    </w:p>
    <w:p w:rsidR="0034242A" w:rsidRDefault="0034242A">
      <w:pPr>
        <w:pStyle w:val="ConsPlusNormal"/>
        <w:ind w:firstLine="540"/>
        <w:jc w:val="both"/>
      </w:pPr>
      <w:r>
        <w:t>- "Лучшее предприятие высокой социальной ответственности г. Улан-Удэ в сфере торговли";</w:t>
      </w:r>
    </w:p>
    <w:p w:rsidR="0034242A" w:rsidRDefault="0034242A">
      <w:pPr>
        <w:pStyle w:val="ConsPlusNormal"/>
        <w:ind w:firstLine="540"/>
        <w:jc w:val="both"/>
      </w:pPr>
      <w:r>
        <w:t>- "Лучшее предприятие высокой социальной ответственности г. Улан-Удэ в сфере общественного питания";</w:t>
      </w:r>
    </w:p>
    <w:p w:rsidR="0034242A" w:rsidRDefault="0034242A">
      <w:pPr>
        <w:pStyle w:val="ConsPlusNormal"/>
        <w:ind w:firstLine="540"/>
        <w:jc w:val="both"/>
      </w:pPr>
      <w:r>
        <w:t>- "Лучшее предприятие высокой социальной ответственности г. Улан-Удэ в прочих сферах экономики".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center"/>
        <w:outlineLvl w:val="1"/>
      </w:pPr>
      <w:r>
        <w:t>2. Порядок и условия проведения конкурса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ind w:firstLine="540"/>
        <w:jc w:val="both"/>
      </w:pPr>
      <w:r>
        <w:t>2.1. Конкурс объявляется Администрацией г. Улан-Удэ до 20 июня текущего года путем размещения информации на официальном сайте органов местного самоуправления г. Улан-Удэ.</w:t>
      </w:r>
    </w:p>
    <w:p w:rsidR="0034242A" w:rsidRDefault="0034242A">
      <w:pPr>
        <w:pStyle w:val="ConsPlusNormal"/>
        <w:ind w:firstLine="540"/>
        <w:jc w:val="both"/>
      </w:pPr>
      <w:r>
        <w:t>2.2. Право участия в конкурсе предоставляется организациям всех форм собственности, включая индивидуальных предпринимателей (далее - предприятия), действующим на территории г. Улан-Удэ и зарегистрировавшим коллективный договор в уведомительном порядке в Администрации г. Улан-Удэ.</w:t>
      </w:r>
    </w:p>
    <w:p w:rsidR="0034242A" w:rsidRDefault="0034242A">
      <w:pPr>
        <w:pStyle w:val="ConsPlusNormal"/>
        <w:ind w:firstLine="540"/>
        <w:jc w:val="both"/>
      </w:pPr>
      <w:r>
        <w:t xml:space="preserve">2.3. Предприятия в срок до 1 сентября текущего года представляют по адресу: г. Улан-Удэ, ул. Ленина, д. 54, </w:t>
      </w:r>
      <w:proofErr w:type="spellStart"/>
      <w:r>
        <w:t>каб</w:t>
      </w:r>
      <w:proofErr w:type="spellEnd"/>
      <w:r>
        <w:t>. 54, trud@ulan-ude-eg.ru в печатном и в электронном виде следующие документы:</w:t>
      </w:r>
    </w:p>
    <w:p w:rsidR="0034242A" w:rsidRDefault="0034242A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Администрации г. Улан-Удэ от 18.08.2016 N 664-р)</w:t>
      </w:r>
    </w:p>
    <w:p w:rsidR="0034242A" w:rsidRDefault="0034242A">
      <w:pPr>
        <w:pStyle w:val="ConsPlusNormal"/>
        <w:ind w:firstLine="540"/>
        <w:jc w:val="both"/>
      </w:pPr>
      <w:r>
        <w:t xml:space="preserve">- </w:t>
      </w:r>
      <w:hyperlink w:anchor="P121" w:history="1">
        <w:r>
          <w:rPr>
            <w:color w:val="0000FF"/>
          </w:rPr>
          <w:t>заявку</w:t>
        </w:r>
      </w:hyperlink>
      <w:r>
        <w:t xml:space="preserve"> на участие в городском конкурсе "Лучшее предприятие высокой социальной ответственности в г. Улан-Удэ" согласно приложению N 1 к настоящему Положению;</w:t>
      </w:r>
    </w:p>
    <w:p w:rsidR="0034242A" w:rsidRDefault="0034242A">
      <w:pPr>
        <w:pStyle w:val="ConsPlusNormal"/>
        <w:ind w:firstLine="540"/>
        <w:jc w:val="both"/>
      </w:pPr>
      <w:r>
        <w:t xml:space="preserve">- информационную </w:t>
      </w:r>
      <w:hyperlink w:anchor="P163" w:history="1">
        <w:r>
          <w:rPr>
            <w:color w:val="0000FF"/>
          </w:rPr>
          <w:t>карту</w:t>
        </w:r>
      </w:hyperlink>
      <w:r>
        <w:t xml:space="preserve"> согласно приложению N 2 к настоящему Положению;</w:t>
      </w:r>
    </w:p>
    <w:p w:rsidR="0034242A" w:rsidRDefault="0034242A">
      <w:pPr>
        <w:pStyle w:val="ConsPlusNormal"/>
        <w:ind w:firstLine="540"/>
        <w:jc w:val="both"/>
      </w:pPr>
      <w:r>
        <w:t>- аналитическую справку о проведенной работе в сфере социального партнерства за отчетный год;</w:t>
      </w:r>
    </w:p>
    <w:p w:rsidR="0034242A" w:rsidRDefault="0034242A">
      <w:pPr>
        <w:pStyle w:val="ConsPlusNormal"/>
        <w:ind w:firstLine="540"/>
        <w:jc w:val="both"/>
      </w:pPr>
      <w:r>
        <w:t>- документы, подтверждающие указанные в информационной карте сведения.</w:t>
      </w:r>
    </w:p>
    <w:p w:rsidR="0034242A" w:rsidRDefault="0034242A">
      <w:pPr>
        <w:pStyle w:val="ConsPlusNormal"/>
        <w:ind w:firstLine="540"/>
        <w:jc w:val="both"/>
      </w:pPr>
      <w:r>
        <w:t>2.4. К участию в конкурсе не допускаются предприятия:</w:t>
      </w:r>
    </w:p>
    <w:p w:rsidR="0034242A" w:rsidRDefault="0034242A">
      <w:pPr>
        <w:pStyle w:val="ConsPlusNormal"/>
        <w:ind w:firstLine="540"/>
        <w:jc w:val="both"/>
      </w:pPr>
      <w:r>
        <w:t>- находящиеся в процессе реорганизации или ликвидации;</w:t>
      </w:r>
    </w:p>
    <w:p w:rsidR="0034242A" w:rsidRDefault="0034242A">
      <w:pPr>
        <w:pStyle w:val="ConsPlusNormal"/>
        <w:ind w:firstLine="540"/>
        <w:jc w:val="both"/>
      </w:pPr>
      <w:r>
        <w:t xml:space="preserve">- в случае возбуждения производства по делу несостоятельности (банкротства)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26.10.2002 N 127-ФЗ "О несостоятельности (банкротстве)";</w:t>
      </w:r>
    </w:p>
    <w:p w:rsidR="0034242A" w:rsidRDefault="0034242A">
      <w:pPr>
        <w:pStyle w:val="ConsPlusNormal"/>
        <w:ind w:firstLine="540"/>
        <w:jc w:val="both"/>
      </w:pPr>
      <w:r>
        <w:t xml:space="preserve">- имевшие массовые увольнения работников в отчетном году в соответствии с критериями массового высвобождения работников, установленными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РФ от 05.02.1993 N 99 "Об организации работы по содействию занятости в условиях массового высвобождения";</w:t>
      </w:r>
    </w:p>
    <w:p w:rsidR="0034242A" w:rsidRDefault="0034242A">
      <w:pPr>
        <w:pStyle w:val="ConsPlusNormal"/>
        <w:ind w:firstLine="540"/>
        <w:jc w:val="both"/>
      </w:pPr>
      <w:r>
        <w:t>- имевшие случаи производственного травматизма со смертельным исходом в отчетном году;</w:t>
      </w:r>
    </w:p>
    <w:p w:rsidR="0034242A" w:rsidRDefault="0034242A">
      <w:pPr>
        <w:pStyle w:val="ConsPlusNormal"/>
        <w:ind w:firstLine="540"/>
        <w:jc w:val="both"/>
      </w:pPr>
      <w:r>
        <w:t>- имевшие на дату подачи заявки на участие в конкурсе просроченную задолженность по заработной плате;</w:t>
      </w:r>
    </w:p>
    <w:p w:rsidR="0034242A" w:rsidRDefault="0034242A">
      <w:pPr>
        <w:pStyle w:val="ConsPlusNormal"/>
        <w:ind w:firstLine="540"/>
        <w:jc w:val="both"/>
      </w:pPr>
      <w:r>
        <w:t>- представившие неполные и (или) недостоверные сведения.</w:t>
      </w:r>
    </w:p>
    <w:p w:rsidR="0034242A" w:rsidRDefault="0034242A">
      <w:pPr>
        <w:pStyle w:val="ConsPlusNormal"/>
        <w:ind w:firstLine="540"/>
        <w:jc w:val="both"/>
      </w:pPr>
      <w:r>
        <w:t>2.5. Порядок работы комиссии по проведению конкурса (далее - конкурсная комиссия):</w:t>
      </w:r>
    </w:p>
    <w:p w:rsidR="0034242A" w:rsidRDefault="0034242A">
      <w:pPr>
        <w:pStyle w:val="ConsPlusNormal"/>
        <w:ind w:firstLine="540"/>
        <w:jc w:val="both"/>
      </w:pPr>
      <w:r>
        <w:t xml:space="preserve">2.5.1. Для организации проведения конкурса, подведения его итогов создается конкурсная комиссия, </w:t>
      </w:r>
      <w:hyperlink w:anchor="P1154" w:history="1">
        <w:r>
          <w:rPr>
            <w:color w:val="0000FF"/>
          </w:rPr>
          <w:t>состав</w:t>
        </w:r>
      </w:hyperlink>
      <w:r>
        <w:t xml:space="preserve"> которой предусмотрен приложением N 2 к настоящему распоряжению.</w:t>
      </w:r>
    </w:p>
    <w:p w:rsidR="0034242A" w:rsidRDefault="0034242A">
      <w:pPr>
        <w:pStyle w:val="ConsPlusNormal"/>
        <w:ind w:firstLine="540"/>
        <w:jc w:val="both"/>
      </w:pPr>
      <w:r>
        <w:t>2.5.2. Работа конкурсной комиссии осуществляется в форме заседаний. Председатель конкурсной комиссии, в его отсутствие - заместитель председателя руководит деятельностью конкурсной комиссии, председательствует на заседаниях, организует ее работу, несет персональную ответственность за выполнение возложенных на нее задач.</w:t>
      </w:r>
    </w:p>
    <w:p w:rsidR="0034242A" w:rsidRDefault="0034242A">
      <w:pPr>
        <w:pStyle w:val="ConsPlusNormal"/>
        <w:ind w:firstLine="540"/>
        <w:jc w:val="both"/>
      </w:pPr>
      <w:r>
        <w:lastRenderedPageBreak/>
        <w:t>2.5.3. Конкурсная комиссия правомочна решать вопросы, отнесенные к ее компетенции, если на ее заседании присутствует не менее половины списочного состава членов конкурсной комиссии.</w:t>
      </w:r>
    </w:p>
    <w:p w:rsidR="0034242A" w:rsidRDefault="0034242A">
      <w:pPr>
        <w:pStyle w:val="ConsPlusNormal"/>
        <w:ind w:firstLine="540"/>
        <w:jc w:val="both"/>
      </w:pPr>
      <w:r>
        <w:t>2.5.4. В случае отсутствия одного из членов конкурсной комиссии по уважительной причине право участия в заседании и принятия решений конкурсной комиссии передается лицу, исполняющему обязанности работника, являющегося членом конкурсной комиссии.</w:t>
      </w:r>
    </w:p>
    <w:p w:rsidR="0034242A" w:rsidRDefault="0034242A">
      <w:pPr>
        <w:pStyle w:val="ConsPlusNormal"/>
        <w:ind w:firstLine="540"/>
        <w:jc w:val="both"/>
      </w:pPr>
      <w:r>
        <w:t>2.5.5. Конкурсная комиссия:</w:t>
      </w:r>
    </w:p>
    <w:p w:rsidR="0034242A" w:rsidRDefault="0034242A">
      <w:pPr>
        <w:pStyle w:val="ConsPlusNormal"/>
        <w:ind w:firstLine="540"/>
        <w:jc w:val="both"/>
      </w:pPr>
      <w:r>
        <w:t>- рассматривает представленные предприятиями заявки и документы для участия в конкурсе;</w:t>
      </w:r>
    </w:p>
    <w:p w:rsidR="0034242A" w:rsidRDefault="0034242A">
      <w:pPr>
        <w:pStyle w:val="ConsPlusNormal"/>
        <w:ind w:firstLine="540"/>
        <w:jc w:val="both"/>
      </w:pPr>
      <w:r>
        <w:t xml:space="preserve">- оценивает участников конкурса по показателям деятельности предприятия за отчетный год согласно </w:t>
      </w:r>
      <w:hyperlink w:anchor="P533" w:history="1">
        <w:r>
          <w:rPr>
            <w:color w:val="0000FF"/>
          </w:rPr>
          <w:t>приложению N 3</w:t>
        </w:r>
      </w:hyperlink>
      <w:r>
        <w:t xml:space="preserve"> к настоящему Положению;</w:t>
      </w:r>
    </w:p>
    <w:p w:rsidR="0034242A" w:rsidRDefault="0034242A">
      <w:pPr>
        <w:pStyle w:val="ConsPlusNormal"/>
        <w:ind w:firstLine="540"/>
        <w:jc w:val="both"/>
      </w:pPr>
      <w:r>
        <w:t xml:space="preserve">- определяет победителей конкурса по номинациям, предусмотренным </w:t>
      </w:r>
      <w:hyperlink w:anchor="P41" w:history="1">
        <w:r>
          <w:rPr>
            <w:color w:val="0000FF"/>
          </w:rPr>
          <w:t>п. 1.3</w:t>
        </w:r>
      </w:hyperlink>
      <w:r>
        <w:t xml:space="preserve"> настоящего Положения.</w:t>
      </w:r>
    </w:p>
    <w:p w:rsidR="0034242A" w:rsidRDefault="0034242A">
      <w:pPr>
        <w:pStyle w:val="ConsPlusNormal"/>
        <w:ind w:firstLine="540"/>
        <w:jc w:val="both"/>
      </w:pPr>
      <w:r>
        <w:t xml:space="preserve">2.6. Оценка участников конкурса осуществляется путем суммирования баллов, полученных по каждому показателю, согласно </w:t>
      </w:r>
      <w:hyperlink w:anchor="P533" w:history="1">
        <w:r>
          <w:rPr>
            <w:color w:val="0000FF"/>
          </w:rPr>
          <w:t>приложению N 3</w:t>
        </w:r>
      </w:hyperlink>
      <w:r>
        <w:t xml:space="preserve"> к настоящему Положению. Затем полученные по каждому разделу баллы суммируются, выводится итоговый результат по каждому участнику.</w:t>
      </w:r>
    </w:p>
    <w:p w:rsidR="0034242A" w:rsidRDefault="0034242A">
      <w:pPr>
        <w:pStyle w:val="ConsPlusNormal"/>
        <w:ind w:firstLine="540"/>
        <w:jc w:val="both"/>
      </w:pPr>
      <w:r>
        <w:t>2.7. Победителями по номинациям: "Лучшее предприятие высокой социальной ответственности г. Улан-Удэ в сфере образования"; "Лучшее предприятие высокой социальной ответственности г. Улан-Удэ в сфере культуры"; "Лучшее предприятие высокой социальной ответственности г. Улан-Удэ в сфере промышленности"; "Лучшее предприятие высокой социальной ответственности г. Улан-Удэ в сфере строительства"; "Лучшее предприятие высокой социальной ответственности г. Улан-Удэ в сфере торговли"; "Лучшее предприятие высокой социальной ответственности г. Улан-Удэ в сфере общественного питания", "Лучшее предприятие высокой социальной ответственности г. Улан-Удэ в прочих сферах экономики" признаются участники конкурса, набравшие по каждой номинации наибольшее количество баллов.</w:t>
      </w:r>
    </w:p>
    <w:p w:rsidR="0034242A" w:rsidRDefault="0034242A">
      <w:pPr>
        <w:pStyle w:val="ConsPlusNormal"/>
        <w:ind w:firstLine="540"/>
        <w:jc w:val="both"/>
      </w:pPr>
      <w:r>
        <w:t>В номинации "Лучшее предприятие высокой социальной ответственности г. Улан-Удэ" победителем признается участник конкурса, набравший наибольшее количество баллов среди всех номинаций.</w:t>
      </w:r>
    </w:p>
    <w:p w:rsidR="0034242A" w:rsidRDefault="0034242A">
      <w:pPr>
        <w:pStyle w:val="ConsPlusNormal"/>
        <w:ind w:firstLine="540"/>
        <w:jc w:val="both"/>
      </w:pPr>
      <w:r>
        <w:t>При равенстве количества баллов у двух и более участников конкурса победителем признается участник, конкурсные материалы которого поступили раньше других.</w:t>
      </w:r>
    </w:p>
    <w:p w:rsidR="0034242A" w:rsidRDefault="0034242A">
      <w:pPr>
        <w:pStyle w:val="ConsPlusNormal"/>
        <w:ind w:firstLine="540"/>
        <w:jc w:val="both"/>
      </w:pPr>
      <w:r>
        <w:t>2.5.6. Решение конкурсной комиссии оформляется протоколом, подписывается председательствующим на заседании конкурсной комиссии, секретарем конкурсной комиссии и направляется членам конкурсной комиссии и участникам конкурса в течение 3 рабочих дней со дня подписания протокола.</w:t>
      </w:r>
    </w:p>
    <w:p w:rsidR="0034242A" w:rsidRDefault="0034242A">
      <w:pPr>
        <w:pStyle w:val="ConsPlusNormal"/>
        <w:ind w:firstLine="540"/>
        <w:jc w:val="both"/>
      </w:pPr>
      <w:r>
        <w:t>2.5.7. Секретарь конкурсной комиссии:</w:t>
      </w:r>
    </w:p>
    <w:p w:rsidR="0034242A" w:rsidRDefault="0034242A">
      <w:pPr>
        <w:pStyle w:val="ConsPlusNormal"/>
        <w:ind w:firstLine="540"/>
        <w:jc w:val="both"/>
      </w:pPr>
      <w:r>
        <w:t>- обеспечивает размещение информации о деятельности конкурсной комиссии, повестке дня, дате и времени проведения заседаний на официальном сайте органов местного самоуправления г. Улан-Удэ;</w:t>
      </w:r>
    </w:p>
    <w:p w:rsidR="0034242A" w:rsidRDefault="0034242A">
      <w:pPr>
        <w:pStyle w:val="ConsPlusNormal"/>
        <w:ind w:firstLine="540"/>
        <w:jc w:val="both"/>
      </w:pPr>
      <w:r>
        <w:t>- осуществляет прием заявок и документов предприятий от Комитета экономического развития и туризма, проводит систематизацию и регистрацию предприятий с присвоением номера для передачи членам конкурсной комиссии;</w:t>
      </w:r>
    </w:p>
    <w:p w:rsidR="0034242A" w:rsidRDefault="0034242A">
      <w:pPr>
        <w:pStyle w:val="ConsPlusNormal"/>
        <w:ind w:firstLine="540"/>
        <w:jc w:val="both"/>
      </w:pPr>
      <w:r>
        <w:t>- информирует членов конкурсной комиссии о дате, времени, месте и повестке заседания конкурсной комиссии;</w:t>
      </w:r>
    </w:p>
    <w:p w:rsidR="0034242A" w:rsidRDefault="0034242A">
      <w:pPr>
        <w:pStyle w:val="ConsPlusNormal"/>
        <w:ind w:firstLine="540"/>
        <w:jc w:val="both"/>
      </w:pPr>
      <w:r>
        <w:t>- осуществляет учет и хранение документов конкурсной комиссии;</w:t>
      </w:r>
    </w:p>
    <w:p w:rsidR="0034242A" w:rsidRDefault="0034242A">
      <w:pPr>
        <w:pStyle w:val="ConsPlusNormal"/>
        <w:ind w:firstLine="540"/>
        <w:jc w:val="both"/>
      </w:pPr>
      <w:r>
        <w:t>- направляет протоколы заседаний конкурсной комиссии членам конкурсной комиссии и участникам конкурса.</w:t>
      </w:r>
    </w:p>
    <w:p w:rsidR="0034242A" w:rsidRDefault="0034242A">
      <w:pPr>
        <w:pStyle w:val="ConsPlusNormal"/>
        <w:ind w:firstLine="540"/>
        <w:jc w:val="both"/>
      </w:pPr>
      <w:r>
        <w:t>2.8. Награждение победителей конкурса проводится до 1 октября текущего года.</w:t>
      </w:r>
    </w:p>
    <w:p w:rsidR="0034242A" w:rsidRDefault="0034242A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Распоряжения</w:t>
        </w:r>
      </w:hyperlink>
      <w:r>
        <w:t xml:space="preserve"> Администрации г. Улан-Удэ от 18.08.2016 N 664-р)</w:t>
      </w:r>
    </w:p>
    <w:p w:rsidR="0034242A" w:rsidRDefault="0034242A">
      <w:pPr>
        <w:pStyle w:val="ConsPlusNormal"/>
        <w:ind w:firstLine="540"/>
        <w:jc w:val="both"/>
      </w:pPr>
      <w:r>
        <w:t>2.9. Информация об итогах конкурса в течение 10 рабочих дней со дня подписания протокола конкурсной комиссией размещается на официальном сайте органов местного самоуправления г. Улан-Удэ.</w:t>
      </w:r>
    </w:p>
    <w:p w:rsidR="0034242A" w:rsidRDefault="0034242A">
      <w:pPr>
        <w:pStyle w:val="ConsPlusNormal"/>
        <w:ind w:firstLine="540"/>
        <w:jc w:val="both"/>
      </w:pPr>
      <w:r>
        <w:t>2.10. Заявки и представленные предприятиями документы после подведения итогов конкурса не возвращаются.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center"/>
        <w:outlineLvl w:val="1"/>
      </w:pPr>
      <w:r>
        <w:lastRenderedPageBreak/>
        <w:t>3. Критерии оценки, применяемые в ходе конкурса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ind w:firstLine="540"/>
        <w:jc w:val="both"/>
      </w:pPr>
      <w:r>
        <w:t>3.1. Основными критериями оценки представленных материалов являются показатели:</w:t>
      </w:r>
    </w:p>
    <w:p w:rsidR="0034242A" w:rsidRDefault="0034242A">
      <w:pPr>
        <w:pStyle w:val="ConsPlusNormal"/>
        <w:ind w:firstLine="540"/>
        <w:jc w:val="both"/>
      </w:pPr>
      <w:r>
        <w:t>- социально-экономического развития;</w:t>
      </w:r>
    </w:p>
    <w:p w:rsidR="0034242A" w:rsidRDefault="0034242A">
      <w:pPr>
        <w:pStyle w:val="ConsPlusNormal"/>
        <w:ind w:firstLine="540"/>
        <w:jc w:val="both"/>
      </w:pPr>
      <w:r>
        <w:t>- развития социально-культурной сферы;</w:t>
      </w:r>
    </w:p>
    <w:p w:rsidR="0034242A" w:rsidRDefault="0034242A">
      <w:pPr>
        <w:pStyle w:val="ConsPlusNormal"/>
        <w:ind w:firstLine="540"/>
        <w:jc w:val="both"/>
      </w:pPr>
      <w:r>
        <w:t>- развития трудовых ресурсов;</w:t>
      </w:r>
    </w:p>
    <w:p w:rsidR="0034242A" w:rsidRDefault="0034242A">
      <w:pPr>
        <w:pStyle w:val="ConsPlusNormal"/>
        <w:ind w:firstLine="540"/>
        <w:jc w:val="both"/>
      </w:pPr>
      <w:r>
        <w:t>- организации оплаты труда;</w:t>
      </w:r>
    </w:p>
    <w:p w:rsidR="0034242A" w:rsidRDefault="0034242A">
      <w:pPr>
        <w:pStyle w:val="ConsPlusNormal"/>
        <w:ind w:firstLine="540"/>
        <w:jc w:val="both"/>
      </w:pPr>
      <w:r>
        <w:t>- охраны здоровья и безопасности условий труда.</w:t>
      </w:r>
    </w:p>
    <w:p w:rsidR="0034242A" w:rsidRDefault="0034242A">
      <w:pPr>
        <w:pStyle w:val="ConsPlusNormal"/>
        <w:ind w:firstLine="540"/>
        <w:jc w:val="both"/>
      </w:pPr>
      <w:r>
        <w:t xml:space="preserve">3.2. Оценка заявок соискателей осуществляется конкурсной комиссией в соответствии с </w:t>
      </w:r>
      <w:hyperlink w:anchor="P533" w:history="1">
        <w:r>
          <w:rPr>
            <w:color w:val="0000FF"/>
          </w:rPr>
          <w:t>таблицей</w:t>
        </w:r>
      </w:hyperlink>
      <w:r>
        <w:t xml:space="preserve"> оценочных показателей деятельности предприятия за предшествующий год согласно приложению N 3 к настоящему Положению.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right"/>
        <w:outlineLvl w:val="1"/>
      </w:pPr>
      <w:r>
        <w:t>Приложение N 1</w:t>
      </w:r>
    </w:p>
    <w:p w:rsidR="0034242A" w:rsidRDefault="0034242A">
      <w:pPr>
        <w:pStyle w:val="ConsPlusNormal"/>
        <w:jc w:val="right"/>
      </w:pPr>
      <w:r>
        <w:t>к Положению о порядке</w:t>
      </w:r>
    </w:p>
    <w:p w:rsidR="0034242A" w:rsidRDefault="0034242A">
      <w:pPr>
        <w:pStyle w:val="ConsPlusNormal"/>
        <w:jc w:val="right"/>
      </w:pPr>
      <w:r>
        <w:t>проведения городского</w:t>
      </w:r>
    </w:p>
    <w:p w:rsidR="0034242A" w:rsidRDefault="0034242A">
      <w:pPr>
        <w:pStyle w:val="ConsPlusNormal"/>
        <w:jc w:val="right"/>
      </w:pPr>
      <w:r>
        <w:t>конкурса "Лучшее</w:t>
      </w:r>
    </w:p>
    <w:p w:rsidR="0034242A" w:rsidRDefault="0034242A">
      <w:pPr>
        <w:pStyle w:val="ConsPlusNormal"/>
        <w:jc w:val="right"/>
      </w:pPr>
      <w:r>
        <w:t>предприятие высокой</w:t>
      </w:r>
    </w:p>
    <w:p w:rsidR="0034242A" w:rsidRDefault="0034242A">
      <w:pPr>
        <w:pStyle w:val="ConsPlusNormal"/>
        <w:jc w:val="right"/>
      </w:pPr>
      <w:r>
        <w:t>социальной ответственности</w:t>
      </w:r>
    </w:p>
    <w:p w:rsidR="0034242A" w:rsidRDefault="0034242A">
      <w:pPr>
        <w:pStyle w:val="ConsPlusNormal"/>
        <w:jc w:val="right"/>
      </w:pPr>
      <w:r>
        <w:t>в г. Улан-Удэ"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nformat"/>
        <w:jc w:val="both"/>
      </w:pPr>
      <w:r>
        <w:t xml:space="preserve">                                                   В комиссию по проведению</w:t>
      </w:r>
    </w:p>
    <w:p w:rsidR="0034242A" w:rsidRDefault="0034242A">
      <w:pPr>
        <w:pStyle w:val="ConsPlusNonformat"/>
        <w:jc w:val="both"/>
      </w:pPr>
      <w:r>
        <w:t xml:space="preserve">                                                        городского конкурса</w:t>
      </w:r>
    </w:p>
    <w:p w:rsidR="0034242A" w:rsidRDefault="0034242A">
      <w:pPr>
        <w:pStyle w:val="ConsPlusNonformat"/>
        <w:jc w:val="both"/>
      </w:pPr>
      <w:r>
        <w:t xml:space="preserve">                                                "Лучшее предприятие высокой</w:t>
      </w:r>
    </w:p>
    <w:p w:rsidR="0034242A" w:rsidRDefault="0034242A">
      <w:pPr>
        <w:pStyle w:val="ConsPlusNonformat"/>
        <w:jc w:val="both"/>
      </w:pPr>
      <w:r>
        <w:t xml:space="preserve">                                                 социальной ответственности</w:t>
      </w:r>
    </w:p>
    <w:p w:rsidR="0034242A" w:rsidRDefault="0034242A">
      <w:pPr>
        <w:pStyle w:val="ConsPlusNonformat"/>
        <w:jc w:val="both"/>
      </w:pPr>
      <w:r>
        <w:t xml:space="preserve">                                                             в г. Улан-Удэ"</w:t>
      </w:r>
    </w:p>
    <w:p w:rsidR="0034242A" w:rsidRDefault="0034242A">
      <w:pPr>
        <w:pStyle w:val="ConsPlusNonformat"/>
        <w:jc w:val="both"/>
      </w:pPr>
    </w:p>
    <w:p w:rsidR="0034242A" w:rsidRDefault="0034242A">
      <w:pPr>
        <w:pStyle w:val="ConsPlusNonformat"/>
        <w:jc w:val="both"/>
      </w:pPr>
      <w:bookmarkStart w:id="3" w:name="P121"/>
      <w:bookmarkEnd w:id="3"/>
      <w:r>
        <w:t xml:space="preserve">                                  Заявка</w:t>
      </w:r>
    </w:p>
    <w:p w:rsidR="0034242A" w:rsidRDefault="0034242A">
      <w:pPr>
        <w:pStyle w:val="ConsPlusNonformat"/>
        <w:jc w:val="both"/>
      </w:pPr>
      <w:r>
        <w:t xml:space="preserve">        на участие в городском конкурсе "Лучшее предприятие высокой</w:t>
      </w:r>
    </w:p>
    <w:p w:rsidR="0034242A" w:rsidRDefault="0034242A">
      <w:pPr>
        <w:pStyle w:val="ConsPlusNonformat"/>
        <w:jc w:val="both"/>
      </w:pPr>
      <w:r>
        <w:t xml:space="preserve">                 социальной ответственности в г. Улан-Удэ"</w:t>
      </w:r>
    </w:p>
    <w:p w:rsidR="0034242A" w:rsidRDefault="0034242A">
      <w:pPr>
        <w:pStyle w:val="ConsPlusNonformat"/>
        <w:jc w:val="both"/>
      </w:pPr>
      <w:r>
        <w:t xml:space="preserve">        ___________________________________________________________</w:t>
      </w:r>
    </w:p>
    <w:p w:rsidR="0034242A" w:rsidRDefault="0034242A">
      <w:pPr>
        <w:pStyle w:val="ConsPlusNonformat"/>
        <w:jc w:val="both"/>
      </w:pPr>
      <w:r>
        <w:t xml:space="preserve">                     (полное наименование предприятия)</w:t>
      </w:r>
    </w:p>
    <w:p w:rsidR="0034242A" w:rsidRDefault="0034242A">
      <w:pPr>
        <w:pStyle w:val="ConsPlusNonformat"/>
        <w:jc w:val="both"/>
      </w:pPr>
    </w:p>
    <w:p w:rsidR="0034242A" w:rsidRDefault="0034242A">
      <w:pPr>
        <w:pStyle w:val="ConsPlusNonformat"/>
        <w:jc w:val="both"/>
      </w:pPr>
      <w:r>
        <w:t>заявляет  о  своем намерении принять участие в конкурсе "Лучшее предприятие</w:t>
      </w:r>
    </w:p>
    <w:p w:rsidR="0034242A" w:rsidRDefault="0034242A">
      <w:pPr>
        <w:pStyle w:val="ConsPlusNonformat"/>
        <w:jc w:val="both"/>
      </w:pPr>
      <w:r>
        <w:t>высокой социальной ответственности в г. Улан-Удэ".</w:t>
      </w:r>
    </w:p>
    <w:p w:rsidR="0034242A" w:rsidRDefault="0034242A">
      <w:pPr>
        <w:pStyle w:val="ConsPlusNonformat"/>
        <w:jc w:val="both"/>
      </w:pPr>
      <w:r>
        <w:t xml:space="preserve">    С  </w:t>
      </w:r>
      <w:hyperlink w:anchor="P30" w:history="1">
        <w:r>
          <w:rPr>
            <w:color w:val="0000FF"/>
          </w:rPr>
          <w:t>Положением</w:t>
        </w:r>
      </w:hyperlink>
      <w:r>
        <w:t xml:space="preserve">  о  проведении конкурса </w:t>
      </w:r>
      <w:proofErr w:type="gramStart"/>
      <w:r>
        <w:t>ознакомлены</w:t>
      </w:r>
      <w:proofErr w:type="gramEnd"/>
      <w:r>
        <w:t xml:space="preserve"> и согласны. Полноту и</w:t>
      </w:r>
    </w:p>
    <w:p w:rsidR="0034242A" w:rsidRDefault="0034242A">
      <w:pPr>
        <w:pStyle w:val="ConsPlusNonformat"/>
        <w:jc w:val="both"/>
      </w:pPr>
      <w:r>
        <w:t>достоверность  сведений,  указанных  в настоящей заявке и прилагаемых к ней</w:t>
      </w:r>
    </w:p>
    <w:p w:rsidR="0034242A" w:rsidRDefault="0034242A">
      <w:pPr>
        <w:pStyle w:val="ConsPlusNonformat"/>
        <w:jc w:val="both"/>
      </w:pPr>
      <w:r>
        <w:t>документах, гарантируем.</w:t>
      </w:r>
    </w:p>
    <w:p w:rsidR="0034242A" w:rsidRDefault="0034242A">
      <w:pPr>
        <w:pStyle w:val="ConsPlusNonformat"/>
        <w:jc w:val="both"/>
      </w:pPr>
      <w:r>
        <w:t xml:space="preserve">    Уведомлены  о  том, что участники конкурса, представившие недостоверные</w:t>
      </w:r>
    </w:p>
    <w:p w:rsidR="0034242A" w:rsidRDefault="0034242A">
      <w:pPr>
        <w:pStyle w:val="ConsPlusNonformat"/>
        <w:jc w:val="both"/>
      </w:pPr>
      <w:r>
        <w:t>данные и (или) неполные данные, не допускаются к участию в конкурсе.</w:t>
      </w:r>
    </w:p>
    <w:p w:rsidR="0034242A" w:rsidRDefault="0034242A">
      <w:pPr>
        <w:pStyle w:val="ConsPlusNonformat"/>
        <w:jc w:val="both"/>
      </w:pPr>
      <w:r>
        <w:t xml:space="preserve">    К конкурсной заявке прилагаются следующие документы:</w:t>
      </w:r>
    </w:p>
    <w:p w:rsidR="0034242A" w:rsidRDefault="0034242A">
      <w:pPr>
        <w:pStyle w:val="ConsPlusNonformat"/>
        <w:jc w:val="both"/>
      </w:pPr>
      <w:r>
        <w:t xml:space="preserve">    1. Информационная карта участника конкурса.</w:t>
      </w:r>
    </w:p>
    <w:p w:rsidR="0034242A" w:rsidRDefault="0034242A">
      <w:pPr>
        <w:pStyle w:val="ConsPlusNonformat"/>
        <w:jc w:val="both"/>
      </w:pPr>
      <w:r>
        <w:t xml:space="preserve">    2.   Аналитическая   справка   о   проведенной  работе  по  </w:t>
      </w:r>
      <w:proofErr w:type="gramStart"/>
      <w:r>
        <w:t>социальному</w:t>
      </w:r>
      <w:proofErr w:type="gramEnd"/>
    </w:p>
    <w:p w:rsidR="0034242A" w:rsidRDefault="0034242A">
      <w:pPr>
        <w:pStyle w:val="ConsPlusNonformat"/>
        <w:jc w:val="both"/>
      </w:pPr>
      <w:r>
        <w:t>партнерству.</w:t>
      </w:r>
    </w:p>
    <w:p w:rsidR="0034242A" w:rsidRDefault="0034242A">
      <w:pPr>
        <w:pStyle w:val="ConsPlusNonformat"/>
        <w:jc w:val="both"/>
      </w:pPr>
      <w:r>
        <w:t xml:space="preserve">    3. Документы, подтверждающие указанные в информационной карте сведения:</w:t>
      </w:r>
    </w:p>
    <w:p w:rsidR="0034242A" w:rsidRDefault="0034242A">
      <w:pPr>
        <w:pStyle w:val="ConsPlusNonformat"/>
        <w:jc w:val="both"/>
      </w:pPr>
      <w:r>
        <w:t>___________________________________________________________________________</w:t>
      </w:r>
    </w:p>
    <w:p w:rsidR="0034242A" w:rsidRDefault="0034242A">
      <w:pPr>
        <w:pStyle w:val="ConsPlusNonformat"/>
        <w:jc w:val="both"/>
      </w:pPr>
      <w:r>
        <w:t>__________________________________________________________________________.</w:t>
      </w:r>
    </w:p>
    <w:p w:rsidR="0034242A" w:rsidRDefault="0034242A">
      <w:pPr>
        <w:pStyle w:val="ConsPlusNonformat"/>
        <w:jc w:val="both"/>
      </w:pPr>
    </w:p>
    <w:p w:rsidR="0034242A" w:rsidRDefault="0034242A">
      <w:pPr>
        <w:pStyle w:val="ConsPlusNonformat"/>
        <w:jc w:val="both"/>
      </w:pPr>
      <w:r>
        <w:t>Руководитель предприятия _______________     ______________________________</w:t>
      </w:r>
    </w:p>
    <w:p w:rsidR="0034242A" w:rsidRDefault="0034242A">
      <w:pPr>
        <w:pStyle w:val="ConsPlusNonformat"/>
        <w:jc w:val="both"/>
      </w:pPr>
      <w:r>
        <w:t xml:space="preserve">                            (подпись)             (фамилия, инициалы)</w:t>
      </w:r>
    </w:p>
    <w:p w:rsidR="0034242A" w:rsidRDefault="0034242A">
      <w:pPr>
        <w:pStyle w:val="ConsPlusNonformat"/>
        <w:jc w:val="both"/>
      </w:pPr>
      <w:r>
        <w:t>Председатель</w:t>
      </w:r>
    </w:p>
    <w:p w:rsidR="0034242A" w:rsidRDefault="0034242A">
      <w:pPr>
        <w:pStyle w:val="ConsPlusNonformat"/>
        <w:jc w:val="both"/>
      </w:pPr>
      <w:r>
        <w:t>профсоюзного комитета,</w:t>
      </w:r>
    </w:p>
    <w:p w:rsidR="0034242A" w:rsidRDefault="0034242A">
      <w:pPr>
        <w:pStyle w:val="ConsPlusNonformat"/>
        <w:jc w:val="both"/>
      </w:pPr>
      <w:r>
        <w:t>иного представительного</w:t>
      </w:r>
    </w:p>
    <w:p w:rsidR="0034242A" w:rsidRDefault="0034242A">
      <w:pPr>
        <w:pStyle w:val="ConsPlusNonformat"/>
        <w:jc w:val="both"/>
      </w:pPr>
      <w:r>
        <w:t>органа работников        _______________     ______________________________</w:t>
      </w:r>
    </w:p>
    <w:p w:rsidR="0034242A" w:rsidRDefault="0034242A">
      <w:pPr>
        <w:pStyle w:val="ConsPlusNonformat"/>
        <w:jc w:val="both"/>
      </w:pPr>
      <w:r>
        <w:t xml:space="preserve">                            (подпись)             (фамилия, инициалы)</w:t>
      </w:r>
    </w:p>
    <w:p w:rsidR="0034242A" w:rsidRDefault="0034242A">
      <w:pPr>
        <w:pStyle w:val="ConsPlusNonformat"/>
        <w:jc w:val="both"/>
      </w:pPr>
      <w:r>
        <w:t>М.П. "__" __________ 20__ г.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right"/>
        <w:outlineLvl w:val="1"/>
      </w:pPr>
      <w:r>
        <w:t>Приложение N 2</w:t>
      </w:r>
    </w:p>
    <w:p w:rsidR="0034242A" w:rsidRDefault="0034242A">
      <w:pPr>
        <w:pStyle w:val="ConsPlusNormal"/>
        <w:jc w:val="right"/>
      </w:pPr>
      <w:r>
        <w:t>к Положению о порядке</w:t>
      </w:r>
    </w:p>
    <w:p w:rsidR="0034242A" w:rsidRDefault="0034242A">
      <w:pPr>
        <w:pStyle w:val="ConsPlusNormal"/>
        <w:jc w:val="right"/>
      </w:pPr>
      <w:r>
        <w:t>проведения городского</w:t>
      </w:r>
    </w:p>
    <w:p w:rsidR="0034242A" w:rsidRDefault="0034242A">
      <w:pPr>
        <w:pStyle w:val="ConsPlusNormal"/>
        <w:jc w:val="right"/>
      </w:pPr>
      <w:r>
        <w:t>конкурса "Лучшее</w:t>
      </w:r>
    </w:p>
    <w:p w:rsidR="0034242A" w:rsidRDefault="0034242A">
      <w:pPr>
        <w:pStyle w:val="ConsPlusNormal"/>
        <w:jc w:val="right"/>
      </w:pPr>
      <w:r>
        <w:t>предприятие высокой</w:t>
      </w:r>
    </w:p>
    <w:p w:rsidR="0034242A" w:rsidRDefault="0034242A">
      <w:pPr>
        <w:pStyle w:val="ConsPlusNormal"/>
        <w:jc w:val="right"/>
      </w:pPr>
      <w:r>
        <w:t>социальной ответственности</w:t>
      </w:r>
    </w:p>
    <w:p w:rsidR="0034242A" w:rsidRDefault="0034242A">
      <w:pPr>
        <w:pStyle w:val="ConsPlusNormal"/>
        <w:jc w:val="right"/>
      </w:pPr>
      <w:r>
        <w:t>в г. Улан-Удэ"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Title"/>
        <w:jc w:val="center"/>
      </w:pPr>
      <w:bookmarkStart w:id="4" w:name="P163"/>
      <w:bookmarkEnd w:id="4"/>
      <w:r>
        <w:t>ИНФОРМАЦИОННАЯ КАРТА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center"/>
        <w:outlineLvl w:val="2"/>
      </w:pPr>
      <w:r>
        <w:t>Общие сведения</w:t>
      </w:r>
    </w:p>
    <w:p w:rsidR="0034242A" w:rsidRDefault="0034242A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143"/>
        <w:gridCol w:w="1417"/>
      </w:tblGrid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1.</w:t>
            </w:r>
          </w:p>
        </w:tc>
        <w:tc>
          <w:tcPr>
            <w:tcW w:w="7143" w:type="dxa"/>
          </w:tcPr>
          <w:p w:rsidR="0034242A" w:rsidRDefault="0034242A">
            <w:pPr>
              <w:pStyle w:val="ConsPlusNormal"/>
            </w:pPr>
            <w:r>
              <w:t>Полное наименование предприятия</w:t>
            </w:r>
          </w:p>
        </w:tc>
        <w:tc>
          <w:tcPr>
            <w:tcW w:w="1417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2.</w:t>
            </w:r>
          </w:p>
        </w:tc>
        <w:tc>
          <w:tcPr>
            <w:tcW w:w="7143" w:type="dxa"/>
          </w:tcPr>
          <w:p w:rsidR="0034242A" w:rsidRDefault="0034242A">
            <w:pPr>
              <w:pStyle w:val="ConsPlusNormal"/>
            </w:pPr>
            <w:r>
              <w:t>Отрасль</w:t>
            </w:r>
          </w:p>
        </w:tc>
        <w:tc>
          <w:tcPr>
            <w:tcW w:w="1417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3.</w:t>
            </w:r>
          </w:p>
        </w:tc>
        <w:tc>
          <w:tcPr>
            <w:tcW w:w="7143" w:type="dxa"/>
          </w:tcPr>
          <w:p w:rsidR="0034242A" w:rsidRDefault="0034242A">
            <w:pPr>
              <w:pStyle w:val="ConsPlusNormal"/>
            </w:pPr>
            <w:r>
              <w:t>Основной вид деятельности</w:t>
            </w:r>
          </w:p>
        </w:tc>
        <w:tc>
          <w:tcPr>
            <w:tcW w:w="1417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4.</w:t>
            </w:r>
          </w:p>
        </w:tc>
        <w:tc>
          <w:tcPr>
            <w:tcW w:w="7143" w:type="dxa"/>
          </w:tcPr>
          <w:p w:rsidR="0034242A" w:rsidRDefault="0034242A">
            <w:pPr>
              <w:pStyle w:val="ConsPlusNormal"/>
            </w:pPr>
            <w:r>
              <w:t>Среднесписочная численность работников за отчетный год, чел.</w:t>
            </w:r>
          </w:p>
        </w:tc>
        <w:tc>
          <w:tcPr>
            <w:tcW w:w="1417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5.</w:t>
            </w:r>
          </w:p>
        </w:tc>
        <w:tc>
          <w:tcPr>
            <w:tcW w:w="7143" w:type="dxa"/>
          </w:tcPr>
          <w:p w:rsidR="0034242A" w:rsidRDefault="0034242A">
            <w:pPr>
              <w:pStyle w:val="ConsPlusNormal"/>
            </w:pPr>
            <w:r>
              <w:t>Год основания предприятия</w:t>
            </w:r>
          </w:p>
        </w:tc>
        <w:tc>
          <w:tcPr>
            <w:tcW w:w="1417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6.</w:t>
            </w:r>
          </w:p>
        </w:tc>
        <w:tc>
          <w:tcPr>
            <w:tcW w:w="7143" w:type="dxa"/>
          </w:tcPr>
          <w:p w:rsidR="0034242A" w:rsidRDefault="0034242A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1417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7.</w:t>
            </w:r>
          </w:p>
        </w:tc>
        <w:tc>
          <w:tcPr>
            <w:tcW w:w="7143" w:type="dxa"/>
          </w:tcPr>
          <w:p w:rsidR="0034242A" w:rsidRDefault="0034242A">
            <w:pPr>
              <w:pStyle w:val="ConsPlusNormal"/>
            </w:pPr>
            <w:r>
              <w:t>Почтовый адрес</w:t>
            </w:r>
          </w:p>
        </w:tc>
        <w:tc>
          <w:tcPr>
            <w:tcW w:w="1417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8.</w:t>
            </w:r>
          </w:p>
        </w:tc>
        <w:tc>
          <w:tcPr>
            <w:tcW w:w="7143" w:type="dxa"/>
          </w:tcPr>
          <w:p w:rsidR="0034242A" w:rsidRDefault="0034242A">
            <w:pPr>
              <w:pStyle w:val="ConsPlusNormal"/>
            </w:pPr>
            <w:r>
              <w:t>Телефон/факс</w:t>
            </w:r>
          </w:p>
        </w:tc>
        <w:tc>
          <w:tcPr>
            <w:tcW w:w="1417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9.</w:t>
            </w:r>
          </w:p>
        </w:tc>
        <w:tc>
          <w:tcPr>
            <w:tcW w:w="7143" w:type="dxa"/>
          </w:tcPr>
          <w:p w:rsidR="0034242A" w:rsidRDefault="0034242A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1417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10.</w:t>
            </w:r>
          </w:p>
        </w:tc>
        <w:tc>
          <w:tcPr>
            <w:tcW w:w="7143" w:type="dxa"/>
          </w:tcPr>
          <w:p w:rsidR="0034242A" w:rsidRDefault="0034242A">
            <w:pPr>
              <w:pStyle w:val="ConsPlusNormal"/>
            </w:pPr>
            <w:r>
              <w:t>Адрес сайта в Интернете</w:t>
            </w:r>
          </w:p>
        </w:tc>
        <w:tc>
          <w:tcPr>
            <w:tcW w:w="1417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11.</w:t>
            </w:r>
          </w:p>
        </w:tc>
        <w:tc>
          <w:tcPr>
            <w:tcW w:w="7143" w:type="dxa"/>
          </w:tcPr>
          <w:p w:rsidR="0034242A" w:rsidRDefault="0034242A">
            <w:pPr>
              <w:pStyle w:val="ConsPlusNormal"/>
            </w:pPr>
            <w:r>
              <w:t>Руководитель предприятия (Ф.И.О., тел.)</w:t>
            </w:r>
          </w:p>
        </w:tc>
        <w:tc>
          <w:tcPr>
            <w:tcW w:w="1417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12.</w:t>
            </w:r>
          </w:p>
        </w:tc>
        <w:tc>
          <w:tcPr>
            <w:tcW w:w="7143" w:type="dxa"/>
          </w:tcPr>
          <w:p w:rsidR="0034242A" w:rsidRDefault="0034242A">
            <w:pPr>
              <w:pStyle w:val="ConsPlusNormal"/>
            </w:pPr>
            <w:r>
              <w:t>Председатель профсоюзного комитета, иного представительного органа работников (Ф.И.О., тел.)</w:t>
            </w:r>
          </w:p>
        </w:tc>
        <w:tc>
          <w:tcPr>
            <w:tcW w:w="1417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13.</w:t>
            </w:r>
          </w:p>
        </w:tc>
        <w:tc>
          <w:tcPr>
            <w:tcW w:w="7143" w:type="dxa"/>
          </w:tcPr>
          <w:p w:rsidR="0034242A" w:rsidRDefault="0034242A">
            <w:pPr>
              <w:pStyle w:val="ConsPlusNormal"/>
            </w:pPr>
            <w:r>
              <w:t>Ответственный исполнитель (Ф.И.О., тел.)</w:t>
            </w:r>
          </w:p>
        </w:tc>
        <w:tc>
          <w:tcPr>
            <w:tcW w:w="1417" w:type="dxa"/>
          </w:tcPr>
          <w:p w:rsidR="0034242A" w:rsidRDefault="0034242A">
            <w:pPr>
              <w:pStyle w:val="ConsPlusNormal"/>
            </w:pPr>
          </w:p>
        </w:tc>
      </w:tr>
    </w:tbl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center"/>
        <w:outlineLvl w:val="2"/>
      </w:pPr>
      <w:r>
        <w:t>Раздел I. Социально-экономическое развитие</w:t>
      </w:r>
    </w:p>
    <w:p w:rsidR="0034242A" w:rsidRDefault="0034242A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953"/>
        <w:gridCol w:w="850"/>
        <w:gridCol w:w="794"/>
        <w:gridCol w:w="850"/>
      </w:tblGrid>
      <w:tr w:rsidR="0034242A">
        <w:tc>
          <w:tcPr>
            <w:tcW w:w="624" w:type="dxa"/>
          </w:tcPr>
          <w:p w:rsidR="0034242A" w:rsidRDefault="0034242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  <w:jc w:val="center"/>
            </w:pPr>
            <w:r>
              <w:t>Предыдущий год</w:t>
            </w:r>
          </w:p>
        </w:tc>
        <w:tc>
          <w:tcPr>
            <w:tcW w:w="794" w:type="dxa"/>
          </w:tcPr>
          <w:p w:rsidR="0034242A" w:rsidRDefault="0034242A">
            <w:pPr>
              <w:pStyle w:val="ConsPlusNormal"/>
              <w:jc w:val="center"/>
            </w:pPr>
            <w:r>
              <w:t>Отчетный год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  <w:jc w:val="center"/>
            </w:pPr>
            <w:r>
              <w:t>Темп роста, %</w:t>
            </w: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1.1.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Доля работников, являющихся членами профсоюза (иного представительного органа), %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1.2.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 xml:space="preserve">Наличие освобожденных работников в организации в связи с избранием их на выборную должность в профсоюзный орган </w:t>
            </w:r>
            <w:r>
              <w:lastRenderedPageBreak/>
              <w:t>данной организации (да/нет)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Членство в объединении работодателей и других городских, областных объединениях (да/нет, указать, в каких)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1.4.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Участие в федеральном конкурсе "Российская организация высокой социальной ответственности" (да/нет)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1.5.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 xml:space="preserve">Выплаты социального характера (в расчете на одного работника в среднем в месяц), тыс. руб., всего,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1.5.1.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Выплаты социального характера, осуществленные сверх объемов, установленных законодательством, тыс. руб.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1.6.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Материальная помощь работникам, тыс. руб.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1.7.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Затраты на санаторно-курортное лечение работников и членов их семей (оплата путевок, проезда к месту лечения и отдыха), летний отдых детей работников, тыс. руб.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1.8.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Возмещение платы работников за содержание детей в дошкольных и образовательных учреждениях, тыс. руб.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1.9.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Другие (указать какие), тыс. руб.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1.10.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Количество работников и членов их семей, прошедших оздоровление в санаториях, профилакториях, домах отдыха и охваченных спортивно-оздоровительными мероприятиями, % от среднесписочной численности работников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1.11.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Затраты на спортивно-оздоровительные мероприятия (в расчете на одного работника в год), тыс. руб.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1.12.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Социальные программы, реализуемые для собственных работников (название, описание программы)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1.13.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Количество работников, охваченных программами, % от среднесписочной численности работников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1.14.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Затраты на реализацию социальных программ (в расчете на одного работника в год), тыс. руб.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1.15.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Оплачиваемые дополнительные выходные дни (указать виды, кол-во дней)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1.16.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Дополнительные выплаты и надбавки пенсионерам, тыс. руб./мес.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1.17.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Предоставление ежегодных дополнительных оплачиваемых отпусков (указать вид, количество дней)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1.18.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Количество коллективных трудовых споров, кол-во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1.19.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Наличие комиссии по трудовым спорам, да/нет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</w:tbl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center"/>
        <w:outlineLvl w:val="2"/>
      </w:pPr>
      <w:r>
        <w:t>Раздел II. Развитие социально-культурной сферы</w:t>
      </w:r>
    </w:p>
    <w:p w:rsidR="0034242A" w:rsidRDefault="0034242A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953"/>
        <w:gridCol w:w="850"/>
        <w:gridCol w:w="794"/>
        <w:gridCol w:w="850"/>
      </w:tblGrid>
      <w:tr w:rsidR="0034242A">
        <w:tc>
          <w:tcPr>
            <w:tcW w:w="624" w:type="dxa"/>
          </w:tcPr>
          <w:p w:rsidR="0034242A" w:rsidRDefault="0034242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  <w:jc w:val="center"/>
            </w:pPr>
            <w:r>
              <w:t>Наименование объектов ЖКХ и социально-культурного назначения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  <w:jc w:val="center"/>
            </w:pPr>
            <w:r>
              <w:t>Предыдущий год</w:t>
            </w:r>
          </w:p>
        </w:tc>
        <w:tc>
          <w:tcPr>
            <w:tcW w:w="794" w:type="dxa"/>
          </w:tcPr>
          <w:p w:rsidR="0034242A" w:rsidRDefault="0034242A">
            <w:pPr>
              <w:pStyle w:val="ConsPlusNormal"/>
              <w:jc w:val="center"/>
            </w:pPr>
            <w:r>
              <w:t>Отчетный год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  <w:jc w:val="center"/>
            </w:pPr>
            <w:r>
              <w:t>Темп роста, %</w:t>
            </w: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2.1.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Гостиницы/общежития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2.2.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Медицинские пункты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2.3.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Лечебно- и спортивно-оздоровительные залы, комнаты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2.4.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Жилищный фонд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2.5.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Прочие (указать, какие)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</w:tbl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center"/>
        <w:outlineLvl w:val="2"/>
      </w:pPr>
      <w:r>
        <w:t>Раздел III. Развитие трудовых ресурсов</w:t>
      </w:r>
    </w:p>
    <w:p w:rsidR="0034242A" w:rsidRDefault="0034242A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953"/>
        <w:gridCol w:w="850"/>
        <w:gridCol w:w="794"/>
        <w:gridCol w:w="850"/>
      </w:tblGrid>
      <w:tr w:rsidR="0034242A">
        <w:tc>
          <w:tcPr>
            <w:tcW w:w="624" w:type="dxa"/>
          </w:tcPr>
          <w:p w:rsidR="0034242A" w:rsidRDefault="0034242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  <w:jc w:val="center"/>
            </w:pPr>
            <w:r>
              <w:t>Предыдущий год</w:t>
            </w:r>
          </w:p>
        </w:tc>
        <w:tc>
          <w:tcPr>
            <w:tcW w:w="794" w:type="dxa"/>
          </w:tcPr>
          <w:p w:rsidR="0034242A" w:rsidRDefault="0034242A">
            <w:pPr>
              <w:pStyle w:val="ConsPlusNormal"/>
              <w:jc w:val="center"/>
            </w:pPr>
            <w:r>
              <w:t>Отчетный год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  <w:jc w:val="center"/>
            </w:pPr>
            <w:r>
              <w:t>Темп роста, %</w:t>
            </w: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3.1.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Коэффициент текучести (отношение численности работников, уволенных по причинам текучести (по собственному желанию, за прогулы и другие нарушения трудовой дисциплины), к среднесписочной численности работающих), %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3.2.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Коэффициент стабильности (отношение численности работников со стажем работы в данной организации 3 года и более к среднесписочной численности работающих), % (для организаций, существующих более 3-х лет)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3.3.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Число работников, прошедших в течение года профессиональное обучение, повышение квалификации, в % от среднесписочной численности работающих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3.4.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Образовательный уровень (отношение численности работников с высшим профессиональным образованием к среднесписочной численности работающих), %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3.5.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Наличие в организации плана по подготовке, переподготовке и повышению квалификации кадров, есть/нет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</w:tbl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center"/>
        <w:outlineLvl w:val="2"/>
      </w:pPr>
      <w:r>
        <w:t>Раздел IV. Организация оплаты труда</w:t>
      </w:r>
    </w:p>
    <w:p w:rsidR="0034242A" w:rsidRDefault="0034242A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953"/>
        <w:gridCol w:w="850"/>
        <w:gridCol w:w="794"/>
        <w:gridCol w:w="850"/>
      </w:tblGrid>
      <w:tr w:rsidR="0034242A">
        <w:tc>
          <w:tcPr>
            <w:tcW w:w="624" w:type="dxa"/>
          </w:tcPr>
          <w:p w:rsidR="0034242A" w:rsidRDefault="0034242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  <w:jc w:val="center"/>
            </w:pPr>
            <w:r>
              <w:t>Предыдущий год</w:t>
            </w:r>
          </w:p>
        </w:tc>
        <w:tc>
          <w:tcPr>
            <w:tcW w:w="794" w:type="dxa"/>
          </w:tcPr>
          <w:p w:rsidR="0034242A" w:rsidRDefault="0034242A">
            <w:pPr>
              <w:pStyle w:val="ConsPlusNormal"/>
              <w:jc w:val="center"/>
            </w:pPr>
            <w:r>
              <w:t>Отчетный год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  <w:jc w:val="center"/>
            </w:pPr>
            <w:r>
              <w:t>Темп роста, %</w:t>
            </w: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4.1.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Темпы роста среднемесячной заработной платы к соответствующему периоду прошлого года, %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4.2.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 xml:space="preserve">Доля работников, имеющих заработную плату ниже </w:t>
            </w:r>
            <w:r>
              <w:lastRenderedPageBreak/>
              <w:t>прожиточного минимума, установленную за предшествующий год, % от среднесписочной численности.</w:t>
            </w:r>
          </w:p>
          <w:p w:rsidR="0034242A" w:rsidRDefault="0034242A">
            <w:pPr>
              <w:pStyle w:val="ConsPlusNormal"/>
            </w:pPr>
            <w:proofErr w:type="spellStart"/>
            <w:r>
              <w:t>Справочно</w:t>
            </w:r>
            <w:proofErr w:type="spellEnd"/>
            <w:r>
              <w:t xml:space="preserve">: величина прожиточного минимума для трудоспособного населения по Республике Бурятия за IV квартал 2015 г. - 9654 руб. </w:t>
            </w:r>
            <w:hyperlink w:anchor="P51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lastRenderedPageBreak/>
              <w:t>4.3.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 xml:space="preserve">Темпы роста производительности труда </w:t>
            </w:r>
            <w:proofErr w:type="gramStart"/>
            <w:r>
              <w:t>работающих</w:t>
            </w:r>
            <w:proofErr w:type="gramEnd"/>
            <w:r>
              <w:t xml:space="preserve"> на предприятии, %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4.4.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Соотношение темпов роста производительности и средней заработной платы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4.5.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Наличие ежегодной индексации заработной платы (да/нет)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4.6.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Минимальная заработная плата, установленная в организации, руб.</w:t>
            </w:r>
          </w:p>
          <w:p w:rsidR="0034242A" w:rsidRDefault="0034242A">
            <w:pPr>
              <w:pStyle w:val="ConsPlusNormal"/>
            </w:pPr>
            <w:proofErr w:type="spellStart"/>
            <w:r>
              <w:t>Справочно</w:t>
            </w:r>
            <w:proofErr w:type="spellEnd"/>
            <w:r>
              <w:t xml:space="preserve">: величина минимального размера оплаты труда с 01.01.2016 составляет 6204 руб. </w:t>
            </w:r>
            <w:hyperlink w:anchor="P516" w:history="1">
              <w:r>
                <w:rPr>
                  <w:color w:val="0000FF"/>
                </w:rPr>
                <w:t>&lt;2&gt;</w:t>
              </w:r>
            </w:hyperlink>
            <w:r>
              <w:t xml:space="preserve">, с учетом районного коэффициента и </w:t>
            </w:r>
            <w:proofErr w:type="spellStart"/>
            <w:r>
              <w:t>стажевой</w:t>
            </w:r>
            <w:proofErr w:type="spellEnd"/>
            <w:r>
              <w:t xml:space="preserve"> надбавки составляет 9306 руб. (г. Улан-Удэ)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</w:tbl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center"/>
        <w:outlineLvl w:val="2"/>
      </w:pPr>
      <w:r>
        <w:t>Раздел V. Охрана здоровья и безопасность условий труда</w:t>
      </w:r>
    </w:p>
    <w:p w:rsidR="0034242A" w:rsidRDefault="0034242A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953"/>
        <w:gridCol w:w="850"/>
        <w:gridCol w:w="794"/>
        <w:gridCol w:w="850"/>
      </w:tblGrid>
      <w:tr w:rsidR="0034242A">
        <w:tc>
          <w:tcPr>
            <w:tcW w:w="624" w:type="dxa"/>
          </w:tcPr>
          <w:p w:rsidR="0034242A" w:rsidRDefault="0034242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  <w:jc w:val="center"/>
            </w:pPr>
            <w:r>
              <w:t>Предыдущий год</w:t>
            </w:r>
          </w:p>
        </w:tc>
        <w:tc>
          <w:tcPr>
            <w:tcW w:w="794" w:type="dxa"/>
          </w:tcPr>
          <w:p w:rsidR="0034242A" w:rsidRDefault="0034242A">
            <w:pPr>
              <w:pStyle w:val="ConsPlusNormal"/>
              <w:jc w:val="center"/>
            </w:pPr>
            <w:r>
              <w:t>Отчетный год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  <w:jc w:val="center"/>
            </w:pPr>
            <w:r>
              <w:t>Темп роста, %</w:t>
            </w: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5.1.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Количество пострадавших от несчастных случаев на производстве в расчете на 1000 работающих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5.2.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Потери трудоспособности от одного несчастного случая, дней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5.3.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Уровень заболеваемости с временной утратой трудоспособности, дней на 100 работающих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5.4.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Количество впервые выявленных случаев профессиональных заболеваний в расчете на 100 работающих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5.5.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Наличие в коллективном договоре обязательств работодателя по улучшению условий и охраны труда и здоровья работников (да/нет)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5.6.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Объем затрат на мероприятия по улучшению условий и охраны труда на 1 работника в год, тыс. руб.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5.7.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Объем затрат на медицинское обслуживание на 1 работника в год, тыс. руб.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5.8.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 xml:space="preserve">Охват работников, прошедших обучение по охране труда (в </w:t>
            </w:r>
            <w:proofErr w:type="spellStart"/>
            <w:r>
              <w:t>т.ч</w:t>
            </w:r>
            <w:proofErr w:type="spellEnd"/>
            <w:r>
              <w:t>. электро- и пожарной безопасности), в % от общего числа руководителей и специалистов, подлежащих обучению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До 95 включительно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От 96 до 100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5.9.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 xml:space="preserve">Уровень проведения специальной оценки условий труда на предприятии, в % от общего количества рабочих мест, подлежащих специальной оценке </w:t>
            </w:r>
            <w:hyperlink w:anchor="P517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5.10.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Уровень охвата работников, прошедших оздоровление в санаториях, профилакториях, домах отдыха за счет средств предприятия, в % от их общего количества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5.11.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 xml:space="preserve">Обеспеченность сертифицированной спецодеждой, </w:t>
            </w:r>
            <w:proofErr w:type="spellStart"/>
            <w:r>
              <w:t>спецобувью</w:t>
            </w:r>
            <w:proofErr w:type="spellEnd"/>
            <w:r>
              <w:t xml:space="preserve"> и другими средствами индивидуальной защиты, в % от потребности на год </w:t>
            </w:r>
            <w:hyperlink w:anchor="P51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5.12.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 xml:space="preserve">Обеспеченность оснащенными санитарно-бытовыми помещениями (гардеробными, душевыми, умывальными, комнатами личной гигиены женщин), в % к нормам </w:t>
            </w:r>
            <w:hyperlink w:anchor="P519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5.13.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Уровень охвата работников проведением обязательных и периодических медицинских осмотров (обследований), в % от количества работников, подлежащих данным осмотрам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624" w:type="dxa"/>
          </w:tcPr>
          <w:p w:rsidR="0034242A" w:rsidRDefault="0034242A">
            <w:pPr>
              <w:pStyle w:val="ConsPlusNormal"/>
            </w:pPr>
            <w:r>
              <w:t>5.14.</w:t>
            </w:r>
          </w:p>
        </w:tc>
        <w:tc>
          <w:tcPr>
            <w:tcW w:w="5953" w:type="dxa"/>
          </w:tcPr>
          <w:p w:rsidR="0034242A" w:rsidRDefault="0034242A">
            <w:pPr>
              <w:pStyle w:val="ConsPlusNormal"/>
            </w:pPr>
            <w:r>
              <w:t>Проведено дней охраны труда, количество</w:t>
            </w: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94" w:type="dxa"/>
          </w:tcPr>
          <w:p w:rsidR="0034242A" w:rsidRDefault="0034242A">
            <w:pPr>
              <w:pStyle w:val="ConsPlusNormal"/>
            </w:pPr>
          </w:p>
        </w:tc>
        <w:tc>
          <w:tcPr>
            <w:tcW w:w="850" w:type="dxa"/>
          </w:tcPr>
          <w:p w:rsidR="0034242A" w:rsidRDefault="0034242A">
            <w:pPr>
              <w:pStyle w:val="ConsPlusNormal"/>
            </w:pPr>
          </w:p>
        </w:tc>
      </w:tr>
    </w:tbl>
    <w:p w:rsidR="0034242A" w:rsidRDefault="0034242A">
      <w:pPr>
        <w:pStyle w:val="ConsPlusNormal"/>
        <w:jc w:val="both"/>
      </w:pPr>
    </w:p>
    <w:p w:rsidR="0034242A" w:rsidRDefault="0034242A">
      <w:pPr>
        <w:pStyle w:val="ConsPlusNonformat"/>
        <w:jc w:val="both"/>
      </w:pPr>
      <w:r>
        <w:t>Руководитель предприятия  _______________     _____________________________</w:t>
      </w:r>
    </w:p>
    <w:p w:rsidR="0034242A" w:rsidRDefault="0034242A">
      <w:pPr>
        <w:pStyle w:val="ConsPlusNonformat"/>
        <w:jc w:val="both"/>
      </w:pPr>
      <w:r>
        <w:t xml:space="preserve">                             (подпись)             (фамилия, инициалы)</w:t>
      </w:r>
    </w:p>
    <w:p w:rsidR="0034242A" w:rsidRDefault="0034242A">
      <w:pPr>
        <w:pStyle w:val="ConsPlusNonformat"/>
        <w:jc w:val="both"/>
      </w:pPr>
      <w:r>
        <w:t>Ответственный исполнитель _______________     _____________________________</w:t>
      </w:r>
    </w:p>
    <w:p w:rsidR="0034242A" w:rsidRDefault="0034242A">
      <w:pPr>
        <w:pStyle w:val="ConsPlusNonformat"/>
        <w:jc w:val="both"/>
      </w:pPr>
      <w:r>
        <w:t xml:space="preserve">                             (подпись)             (фамилия, инициалы)</w:t>
      </w:r>
    </w:p>
    <w:p w:rsidR="0034242A" w:rsidRDefault="0034242A">
      <w:pPr>
        <w:pStyle w:val="ConsPlusNonformat"/>
        <w:jc w:val="both"/>
      </w:pPr>
      <w:r>
        <w:t>М.П.          "__" __________ 20__ г.</w:t>
      </w:r>
    </w:p>
    <w:p w:rsidR="0034242A" w:rsidRDefault="0034242A">
      <w:pPr>
        <w:pStyle w:val="ConsPlusNormal"/>
        <w:ind w:firstLine="540"/>
        <w:jc w:val="both"/>
      </w:pPr>
      <w:r>
        <w:t>--------------------------------</w:t>
      </w:r>
    </w:p>
    <w:p w:rsidR="0034242A" w:rsidRDefault="0034242A">
      <w:pPr>
        <w:pStyle w:val="ConsPlusNormal"/>
        <w:ind w:firstLine="540"/>
        <w:jc w:val="both"/>
      </w:pPr>
      <w:bookmarkStart w:id="5" w:name="P515"/>
      <w:bookmarkEnd w:id="5"/>
      <w:r>
        <w:t xml:space="preserve">&lt;1&gt;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РБ от 11.03.2016 N 86 "Об установлении величины прожиточного минимума на душу населения и по основным социально-демографическим группам населения в Республике Бурятия за IV квартал 2015 года".</w:t>
      </w:r>
    </w:p>
    <w:p w:rsidR="0034242A" w:rsidRDefault="0034242A">
      <w:pPr>
        <w:pStyle w:val="ConsPlusNormal"/>
        <w:ind w:firstLine="540"/>
        <w:jc w:val="both"/>
      </w:pPr>
      <w:bookmarkStart w:id="6" w:name="P516"/>
      <w:bookmarkEnd w:id="6"/>
      <w:r>
        <w:t xml:space="preserve">&lt;2&gt;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19.06.2000 N 82-ФЗ "О минимальном размере оплаты труда".</w:t>
      </w:r>
    </w:p>
    <w:p w:rsidR="0034242A" w:rsidRDefault="0034242A">
      <w:pPr>
        <w:pStyle w:val="ConsPlusNormal"/>
        <w:ind w:firstLine="540"/>
        <w:jc w:val="both"/>
      </w:pPr>
      <w:bookmarkStart w:id="7" w:name="P517"/>
      <w:bookmarkEnd w:id="7"/>
      <w:r>
        <w:t>&lt;3&gt; Учитываются материалы за последние 5 лет (</w:t>
      </w:r>
      <w:hyperlink r:id="rId15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24.01.2014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заполнению").</w:t>
      </w:r>
    </w:p>
    <w:p w:rsidR="0034242A" w:rsidRDefault="0034242A">
      <w:pPr>
        <w:pStyle w:val="ConsPlusNormal"/>
        <w:ind w:firstLine="540"/>
        <w:jc w:val="both"/>
      </w:pPr>
      <w:bookmarkStart w:id="8" w:name="P518"/>
      <w:bookmarkEnd w:id="8"/>
      <w:r>
        <w:t>&lt;4&gt; В соответствии с действующими нормами бесплатной выдачи работникам средств индивидуальной защиты.</w:t>
      </w:r>
    </w:p>
    <w:p w:rsidR="0034242A" w:rsidRDefault="0034242A">
      <w:pPr>
        <w:pStyle w:val="ConsPlusNormal"/>
        <w:ind w:firstLine="540"/>
        <w:jc w:val="both"/>
      </w:pPr>
      <w:bookmarkStart w:id="9" w:name="P519"/>
      <w:bookmarkEnd w:id="9"/>
      <w:r>
        <w:t xml:space="preserve">&lt;5&gt; В соответствии с требованиями, установленными "СП 44.13330.2011. Свод правил. Административные и бытовые здания. Актуализированная редакция </w:t>
      </w:r>
      <w:proofErr w:type="spellStart"/>
      <w:r>
        <w:t>СниП</w:t>
      </w:r>
      <w:proofErr w:type="spellEnd"/>
      <w:r>
        <w:t xml:space="preserve"> 2.09.04-87" (утв. приказом </w:t>
      </w:r>
      <w:proofErr w:type="spellStart"/>
      <w:r>
        <w:t>Минрегиона</w:t>
      </w:r>
      <w:proofErr w:type="spellEnd"/>
      <w:r>
        <w:t xml:space="preserve"> РФ от 27.12.2010 N 782).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right"/>
        <w:outlineLvl w:val="1"/>
      </w:pPr>
      <w:r>
        <w:t>Приложение N 3</w:t>
      </w:r>
    </w:p>
    <w:p w:rsidR="0034242A" w:rsidRDefault="0034242A">
      <w:pPr>
        <w:pStyle w:val="ConsPlusNormal"/>
        <w:jc w:val="right"/>
      </w:pPr>
      <w:r>
        <w:t>к Положению о порядке</w:t>
      </w:r>
    </w:p>
    <w:p w:rsidR="0034242A" w:rsidRDefault="0034242A">
      <w:pPr>
        <w:pStyle w:val="ConsPlusNormal"/>
        <w:jc w:val="right"/>
      </w:pPr>
      <w:r>
        <w:t>проведения городского</w:t>
      </w:r>
    </w:p>
    <w:p w:rsidR="0034242A" w:rsidRDefault="0034242A">
      <w:pPr>
        <w:pStyle w:val="ConsPlusNormal"/>
        <w:jc w:val="right"/>
      </w:pPr>
      <w:r>
        <w:t>конкурса "Лучшее</w:t>
      </w:r>
    </w:p>
    <w:p w:rsidR="0034242A" w:rsidRDefault="0034242A">
      <w:pPr>
        <w:pStyle w:val="ConsPlusNormal"/>
        <w:jc w:val="right"/>
      </w:pPr>
      <w:r>
        <w:t>предприятие высокой</w:t>
      </w:r>
    </w:p>
    <w:p w:rsidR="0034242A" w:rsidRDefault="0034242A">
      <w:pPr>
        <w:pStyle w:val="ConsPlusNormal"/>
        <w:jc w:val="right"/>
      </w:pPr>
      <w:r>
        <w:t>социальной ответственности</w:t>
      </w:r>
    </w:p>
    <w:p w:rsidR="0034242A" w:rsidRDefault="0034242A">
      <w:pPr>
        <w:pStyle w:val="ConsPlusNormal"/>
        <w:jc w:val="right"/>
      </w:pPr>
      <w:r>
        <w:lastRenderedPageBreak/>
        <w:t>в г. Улан-Удэ"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Title"/>
        <w:jc w:val="center"/>
      </w:pPr>
      <w:bookmarkStart w:id="10" w:name="P533"/>
      <w:bookmarkEnd w:id="10"/>
      <w:r>
        <w:t>ТАБЛИЦА ОЦЕНОЧНЫХ ПОКАЗАТЕЛЕЙ ДЕЯТЕЛЬНОСТИ ПРЕДПРИЯТИЯ</w:t>
      </w:r>
    </w:p>
    <w:p w:rsidR="0034242A" w:rsidRDefault="0034242A">
      <w:pPr>
        <w:pStyle w:val="ConsPlusTitle"/>
        <w:jc w:val="center"/>
      </w:pPr>
      <w:r>
        <w:t>ЗА ОТЧЕТНЫЙ ГОД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center"/>
        <w:outlineLvl w:val="2"/>
      </w:pPr>
      <w:r>
        <w:t>Раздел I. СОЦИАЛЬНО-ЭКОНОМИЧЕСКОЕ РАЗВИТИЕ</w:t>
      </w:r>
    </w:p>
    <w:p w:rsidR="0034242A" w:rsidRDefault="0034242A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483"/>
        <w:gridCol w:w="1020"/>
      </w:tblGrid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t>1.1.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Доля работников, являющихся членами профсоюза (иного представительного органа), 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81 - 100%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2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51 - 80%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1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менее 50%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0,5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t>1.2.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Наличие освобожденных работников в организации в связи с избранием их на выборную должность в профсоюзный орган данной организации (да/нет)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да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1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нет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t>1.3.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Членство в объединении работодателей и других городских объединениях (да/нет, указать, в каких)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да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1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нет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t>1.4.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Участие в федеральном конкурсе "Российская организация высокой социальной ответственности" (да/нет)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да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2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нет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t>1.5.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Выплаты социального характера (в расчете на одного работника в среднем в месяц), тыс. руб.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рост показателя за предшествующий год по сравнению с предыдущим годом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1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тот же уровень выплат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0,5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снижение размера выплат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-0,5</w:t>
            </w:r>
          </w:p>
        </w:tc>
      </w:tr>
      <w:tr w:rsidR="0034242A">
        <w:tc>
          <w:tcPr>
            <w:tcW w:w="9070" w:type="dxa"/>
            <w:gridSpan w:val="3"/>
          </w:tcPr>
          <w:p w:rsidR="0034242A" w:rsidRDefault="0034242A">
            <w:pPr>
              <w:pStyle w:val="ConsPlusNormal"/>
            </w:pPr>
            <w:r>
              <w:t>В том числе: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t>1.5.1.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Выплаты социального характера, осуществленные сверх объемов, установленных законодательством, тыс. руб.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имеются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1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нет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t>1.6.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Материальная помощь работникам, тыс. руб.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выплачивалась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1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нет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t>1.7.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Затраты на санаторно-курортное лечение работников и членов их семей (оплата путевок, проезда к месту лечения и отдыха), летний отдых детей работников, руб.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производятся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1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нет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t>1.8.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Возмещение платы работников за содержание детей в дошкольных и образовательных учреждениях, тыс. руб.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производится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1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нет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t>1.9.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Другие (указать какие), тыс. руб.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производится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1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нет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t>1.10.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Количество работников и членов их семей, прошедших оздоровление в санаториях, профилакториях, домах отдыха и охваченных спортивно-оздоровительными мероприятиями, % от среднесписочной численности работников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-1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до 5%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1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от 6% до 10%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1,5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от 11% и выше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2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t>1.11.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Затраты на спортивно-оздоровительные мероприятия (в расчете на одного работника в год), тыс. руб.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отсутствие затрат, тот же уровень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рост показателя за предшествующий год по сравнению с предыдущим годом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1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снижение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-1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t>1.12.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Социальные программы, реализуемые для собственных работников (название, описание программы)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нет программ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есть программа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1 балл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lastRenderedPageBreak/>
              <w:t>1.13.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Количество работников, охваченных программами, % от среднесписочной численности работников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до 20%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1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от 21% до 50%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2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выше 51%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3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t>1.14.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Затраты на реализацию социальных программ (в расчете на одного работника в год), тыс. руб.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нет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-1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рост показателя за отчетный период по сравнению с предыдущим периодом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1,5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тот же уровень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1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снижение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0,5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t>1.15.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Оплачиваемые дополнительные выходные дни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предоставляются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0,5 за каждый вид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не предоставляются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t>1.16.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Дополнительные выплаты и надбавки пенсионерам, тыс. руб./мес.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выплачивались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1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не выплачивались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t>1.17.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Предоставление ежегодных дополнительных оплачиваемых отпусков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предоставляются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0,5 за каждый вид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не предоставляются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t>1.18.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Количество коллективных трудовых споров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-1 за каждый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Нет споров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  <w:r>
              <w:t>1.19.</w:t>
            </w: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Наличие комиссии по трудовым спорам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да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0,5</w:t>
            </w:r>
          </w:p>
        </w:tc>
      </w:tr>
      <w:tr w:rsidR="0034242A">
        <w:tc>
          <w:tcPr>
            <w:tcW w:w="567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483" w:type="dxa"/>
          </w:tcPr>
          <w:p w:rsidR="0034242A" w:rsidRDefault="0034242A">
            <w:pPr>
              <w:pStyle w:val="ConsPlusNormal"/>
            </w:pPr>
            <w:r>
              <w:t>нет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  <w:r>
              <w:t>0</w:t>
            </w:r>
          </w:p>
        </w:tc>
      </w:tr>
      <w:tr w:rsidR="0034242A">
        <w:tc>
          <w:tcPr>
            <w:tcW w:w="9070" w:type="dxa"/>
            <w:gridSpan w:val="3"/>
          </w:tcPr>
          <w:p w:rsidR="0034242A" w:rsidRDefault="0034242A">
            <w:pPr>
              <w:pStyle w:val="ConsPlusNormal"/>
            </w:pPr>
            <w:r>
              <w:lastRenderedPageBreak/>
              <w:t>ИТОГО по разделу:</w:t>
            </w:r>
          </w:p>
        </w:tc>
      </w:tr>
    </w:tbl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center"/>
        <w:outlineLvl w:val="2"/>
      </w:pPr>
      <w:r>
        <w:t>Раздел II. РАЗВИТИЕ СОЦИАЛЬНОЙ ИНФРАСТРУКТУРЫ</w:t>
      </w:r>
    </w:p>
    <w:p w:rsidR="0034242A" w:rsidRDefault="0034242A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540"/>
        <w:gridCol w:w="1020"/>
      </w:tblGrid>
      <w:tr w:rsidR="0034242A">
        <w:tc>
          <w:tcPr>
            <w:tcW w:w="510" w:type="dxa"/>
          </w:tcPr>
          <w:p w:rsidR="0034242A" w:rsidRDefault="0034242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bookmarkStart w:id="11" w:name="P753"/>
            <w:bookmarkEnd w:id="11"/>
            <w:r>
              <w:t>2.1.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Гостиницы/общежития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нет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рост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1,0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снижение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0,2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тот же уровень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0,5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2.2.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Медицинские пункты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нет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рост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1,0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снижение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0,2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тот же уровень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0,5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2.3.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Лечебно- и спортивно-оздоровительные залы, комнаты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нет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рост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1,0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снижение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0,2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тот же уровень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0,5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2.4.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Жилищный фонд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нет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рост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1,0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снижение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0,2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тот же уровень затрат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0,5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2.5.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 xml:space="preserve">Прочие (указать, какие) </w:t>
            </w:r>
            <w:hyperlink w:anchor="P1143" w:history="1">
              <w:r>
                <w:rPr>
                  <w:color w:val="0000FF"/>
                </w:rPr>
                <w:t>&lt;6&gt;</w:t>
              </w:r>
            </w:hyperlink>
            <w:r>
              <w:t xml:space="preserve"> данного раздела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ИТОГО по разделу: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</w:tbl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center"/>
        <w:outlineLvl w:val="2"/>
      </w:pPr>
      <w:r>
        <w:t>Раздел III. РАЗВИТИЕ ТРУДОВЫХ РЕСУРСОВ</w:t>
      </w:r>
    </w:p>
    <w:p w:rsidR="0034242A" w:rsidRDefault="0034242A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540"/>
        <w:gridCol w:w="1020"/>
      </w:tblGrid>
      <w:tr w:rsidR="0034242A">
        <w:tc>
          <w:tcPr>
            <w:tcW w:w="510" w:type="dxa"/>
          </w:tcPr>
          <w:p w:rsidR="0034242A" w:rsidRDefault="0034242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center"/>
            </w:pPr>
            <w:r>
              <w:t xml:space="preserve">Количество </w:t>
            </w:r>
            <w:r>
              <w:lastRenderedPageBreak/>
              <w:t>баллов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lastRenderedPageBreak/>
              <w:t>3.1.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Коэффициент текучести, 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до 5%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6 - 10%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0,5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11 - 20%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свыше 21%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-0,5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3.2.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Коэффициент стабильности, 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до 20%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21 - 50%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0,5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свыше 51%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3.3.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Число работников, прошедших в течение года профессиональное обучение, повышение квалификации, в % от среднесписочной численности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отсутствует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до 10%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0,5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11 - 20%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свыше 21%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1,5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3.4.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Образовательный уровень (отношение численности работников с высшим профессиональным образованием к среднесписочной численности работающих), 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0 - 50%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свыше 51%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0,5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3.5.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Наличие в организации плана по подготовке, переподготовке и повышению квалификации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есть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1,5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нет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8050" w:type="dxa"/>
            <w:gridSpan w:val="2"/>
          </w:tcPr>
          <w:p w:rsidR="0034242A" w:rsidRDefault="0034242A">
            <w:pPr>
              <w:pStyle w:val="ConsPlusNormal"/>
            </w:pPr>
            <w:r>
              <w:t>ИТОГО по разделу: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</w:tbl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center"/>
        <w:outlineLvl w:val="2"/>
      </w:pPr>
      <w:r>
        <w:t>Раздел IV. ОРГАНИЗАЦИЯ ОПЛАТЫ ТРУДА</w:t>
      </w:r>
    </w:p>
    <w:p w:rsidR="0034242A" w:rsidRDefault="0034242A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540"/>
        <w:gridCol w:w="1020"/>
      </w:tblGrid>
      <w:tr w:rsidR="0034242A">
        <w:tc>
          <w:tcPr>
            <w:tcW w:w="510" w:type="dxa"/>
          </w:tcPr>
          <w:p w:rsidR="0034242A" w:rsidRDefault="0034242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4.1.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Темпы роста среднемесячной заработной платы к соответствующему периоду прошлого года, 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повышение показателя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тот же уровень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снижение показателя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-1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4.2.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Доля работников, имеющих заработную плату ниже прожиточного минимума, установленного в Республике Бурятия (на конец периода), % от среднесписочной численности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2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до 5%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свыше 6%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4.3.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 xml:space="preserve">Темпы роста производительности труда </w:t>
            </w:r>
            <w:proofErr w:type="gramStart"/>
            <w:r>
              <w:t>работающих</w:t>
            </w:r>
            <w:proofErr w:type="gramEnd"/>
            <w:r>
              <w:t xml:space="preserve"> на предприятии, 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тот же уровень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повышение показателя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снижение показателя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-1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4.4.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Соотношение темпов роста производительности и средней заработной платы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рост заработной платы соответствует росту производительности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темпы роста заработной платы опережают темпы роста производительности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темпы роста производительности опережают темпы роста заработной платы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2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4.5.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Наличие ежегодной индексации заработной платы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индексация заработной платы производится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индексация заработной платы не производится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-1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4.6.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Минимальная заработная плата, установленная на предприятии, руб.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соответствует установленной законодательством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выше установленной законодательством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2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ниже установленной законодательством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-1</w:t>
            </w:r>
          </w:p>
        </w:tc>
      </w:tr>
      <w:tr w:rsidR="0034242A">
        <w:tc>
          <w:tcPr>
            <w:tcW w:w="9070" w:type="dxa"/>
            <w:gridSpan w:val="3"/>
          </w:tcPr>
          <w:p w:rsidR="0034242A" w:rsidRDefault="0034242A">
            <w:pPr>
              <w:pStyle w:val="ConsPlusNormal"/>
            </w:pPr>
            <w:r>
              <w:t>ИТОГО по разделу:</w:t>
            </w:r>
          </w:p>
        </w:tc>
      </w:tr>
    </w:tbl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center"/>
        <w:outlineLvl w:val="2"/>
      </w:pPr>
      <w:r>
        <w:t>Раздел V. ОХРАНА ЗДОРОВЬЯ И БЕЗОПАСНОСТЬ УСЛОВИЙ ТРУДА</w:t>
      </w:r>
    </w:p>
    <w:p w:rsidR="0034242A" w:rsidRDefault="0034242A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540"/>
        <w:gridCol w:w="1020"/>
      </w:tblGrid>
      <w:tr w:rsidR="0034242A">
        <w:tc>
          <w:tcPr>
            <w:tcW w:w="510" w:type="dxa"/>
          </w:tcPr>
          <w:p w:rsidR="0034242A" w:rsidRDefault="0034242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5.1.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Количество пострадавших от несчастных случаев на производстве в расчете на 1000 работающих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менее 3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-1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от 3 до 5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-2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свыше 5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-3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5.2.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Потери трудоспособности от одного несчастного случая, дней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менее 20 дней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-1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от 20 до 30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-2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свыше 30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-3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5.3.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Уровень заболеваемости с временной утратой трудоспособности, дней на 100 работающих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менее 500 дней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-1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от 500 дней до 800 дней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-2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свыше 800 дней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-3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5.4.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Количество впервые выявленных случаев профессиональных заболеваний в расчете на 100 работающих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0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от 1 до 3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0,5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более 3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5.5.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Наличие в коллективном договоре обязательств работодателя по улучшению условий и охраны труда и здоровья работников (да/нет)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да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3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нет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-3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5.6.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Объем затрат на мероприятия по улучшению условий и охраны труда на 1 работника в год, тыс. руб.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менее 1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от 1 до 3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2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свыше 3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3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5.7.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Объем затрат на медицинское обслуживание на 1 работника в год, тыс. руб.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менее 0,5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от 0,5 до 1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свыше 1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2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5.8.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 xml:space="preserve">Охват работников, прошедших обучение по охране труда (в </w:t>
            </w:r>
            <w:proofErr w:type="spellStart"/>
            <w:r>
              <w:t>т.ч</w:t>
            </w:r>
            <w:proofErr w:type="spellEnd"/>
            <w:r>
              <w:t>. электро- и пожарной безопасности), в % от общего числа руководителей и специалистов, подлежащих обучению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до 95 включительно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от 96 до 100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2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5.9.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Уровень проведения специальной оценки условий труда на предприятии, в % от общего количества рабочих мест, подлежащих специальной оценке &lt;*&gt;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менее 50%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-3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от 50 до 80%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2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от 80 до 100%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3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5.10.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Уровень охвата работников, прошедших оздоровление в санаториях, профилакториях, домах отдыха за счет средств организации, в % от их общего количества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менее 10%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от 10% до 20%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свыше 20%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3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5.11.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 xml:space="preserve">Обеспеченность сертифицированной спецодеждой, </w:t>
            </w:r>
            <w:proofErr w:type="spellStart"/>
            <w:r>
              <w:t>спецобувью</w:t>
            </w:r>
            <w:proofErr w:type="spellEnd"/>
            <w:r>
              <w:t xml:space="preserve"> и другими средствами индивидуальной защиты, в % от потребности на год &lt;**&gt;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менее 80%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-2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от 80 до 90%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0,5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от 90 до 100%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2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5.12.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Обеспеченность оснащенными санитарно-бытовыми помещениями (гардеробными, душевыми, умывальными, комнатами личной гигиены женщин), в % к нормам &lt;***&gt;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менее 50%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-2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от 50 до 75%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0,5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от 75 до 100%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2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t>5.13.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Уровень охвата работников проведением обязательных и периодических медицинских осмотров (обследований), в % от количества работников, подлежащих данным осмотрам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менее 80%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-3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от 80 до 90%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0,5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от 90 до 100%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3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  <w:r>
              <w:lastRenderedPageBreak/>
              <w:t>5.14.</w:t>
            </w: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Проведено дней охраны труда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не проводились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0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проведен 1 день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</w:t>
            </w:r>
          </w:p>
        </w:tc>
      </w:tr>
      <w:tr w:rsidR="0034242A">
        <w:tc>
          <w:tcPr>
            <w:tcW w:w="510" w:type="dxa"/>
          </w:tcPr>
          <w:p w:rsidR="0034242A" w:rsidRDefault="0034242A">
            <w:pPr>
              <w:pStyle w:val="ConsPlusNormal"/>
            </w:pPr>
          </w:p>
        </w:tc>
        <w:tc>
          <w:tcPr>
            <w:tcW w:w="7540" w:type="dxa"/>
          </w:tcPr>
          <w:p w:rsidR="0034242A" w:rsidRDefault="0034242A">
            <w:pPr>
              <w:pStyle w:val="ConsPlusNormal"/>
            </w:pPr>
            <w:r>
              <w:t>проведено от 2 и более дней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  <w:jc w:val="right"/>
            </w:pPr>
            <w:r>
              <w:t>1,5</w:t>
            </w:r>
          </w:p>
        </w:tc>
      </w:tr>
      <w:tr w:rsidR="0034242A">
        <w:tc>
          <w:tcPr>
            <w:tcW w:w="8050" w:type="dxa"/>
            <w:gridSpan w:val="2"/>
          </w:tcPr>
          <w:p w:rsidR="0034242A" w:rsidRDefault="0034242A">
            <w:pPr>
              <w:pStyle w:val="ConsPlusNormal"/>
            </w:pPr>
            <w:r>
              <w:t>ИТОГО по разделу: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  <w:tr w:rsidR="0034242A">
        <w:tc>
          <w:tcPr>
            <w:tcW w:w="8050" w:type="dxa"/>
            <w:gridSpan w:val="2"/>
          </w:tcPr>
          <w:p w:rsidR="0034242A" w:rsidRDefault="0034242A">
            <w:pPr>
              <w:pStyle w:val="ConsPlusNormal"/>
            </w:pPr>
            <w:r>
              <w:t>ВСЕГО (сумма итоговых значений по пяти разделам):</w:t>
            </w:r>
          </w:p>
        </w:tc>
        <w:tc>
          <w:tcPr>
            <w:tcW w:w="1020" w:type="dxa"/>
          </w:tcPr>
          <w:p w:rsidR="0034242A" w:rsidRDefault="0034242A">
            <w:pPr>
              <w:pStyle w:val="ConsPlusNormal"/>
            </w:pPr>
          </w:p>
        </w:tc>
      </w:tr>
    </w:tbl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ind w:firstLine="540"/>
        <w:jc w:val="both"/>
      </w:pPr>
      <w:r>
        <w:t>--------------------------------</w:t>
      </w:r>
    </w:p>
    <w:p w:rsidR="0034242A" w:rsidRDefault="0034242A">
      <w:pPr>
        <w:pStyle w:val="ConsPlusNormal"/>
        <w:ind w:firstLine="540"/>
        <w:jc w:val="both"/>
      </w:pPr>
      <w:bookmarkStart w:id="12" w:name="P1143"/>
      <w:bookmarkEnd w:id="12"/>
      <w:r>
        <w:t xml:space="preserve">&lt;6&gt; Оценивается аналогично </w:t>
      </w:r>
      <w:hyperlink w:anchor="P753" w:history="1">
        <w:r>
          <w:rPr>
            <w:color w:val="0000FF"/>
          </w:rPr>
          <w:t>показателю N 2.1</w:t>
        </w:r>
      </w:hyperlink>
      <w:r>
        <w:t>.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right"/>
        <w:outlineLvl w:val="0"/>
      </w:pPr>
      <w:r>
        <w:t>Приложение N 2</w:t>
      </w:r>
    </w:p>
    <w:p w:rsidR="0034242A" w:rsidRDefault="0034242A">
      <w:pPr>
        <w:pStyle w:val="ConsPlusNormal"/>
        <w:jc w:val="right"/>
      </w:pPr>
      <w:r>
        <w:t>к Распоряжению</w:t>
      </w:r>
    </w:p>
    <w:p w:rsidR="0034242A" w:rsidRDefault="0034242A">
      <w:pPr>
        <w:pStyle w:val="ConsPlusNormal"/>
        <w:jc w:val="right"/>
      </w:pPr>
      <w:r>
        <w:t>Администрации г. Улан-Удэ</w:t>
      </w:r>
    </w:p>
    <w:p w:rsidR="0034242A" w:rsidRDefault="0034242A">
      <w:pPr>
        <w:pStyle w:val="ConsPlusNormal"/>
        <w:jc w:val="right"/>
      </w:pPr>
      <w:r>
        <w:t>от 08.06.2016 N 480-р</w:t>
      </w: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Title"/>
        <w:jc w:val="center"/>
      </w:pPr>
      <w:bookmarkStart w:id="13" w:name="P1154"/>
      <w:bookmarkEnd w:id="13"/>
      <w:r>
        <w:t>СОСТАВ</w:t>
      </w:r>
    </w:p>
    <w:p w:rsidR="0034242A" w:rsidRDefault="0034242A">
      <w:pPr>
        <w:pStyle w:val="ConsPlusTitle"/>
        <w:jc w:val="center"/>
      </w:pPr>
      <w:r>
        <w:t>КОМИССИИ ПО ПРОВЕДЕНИЮ ГОРОДСКОГО КОНКУРСА "ЛУЧШЕЕ</w:t>
      </w:r>
    </w:p>
    <w:p w:rsidR="0034242A" w:rsidRDefault="0034242A">
      <w:pPr>
        <w:pStyle w:val="ConsPlusTitle"/>
        <w:jc w:val="center"/>
      </w:pPr>
      <w:r>
        <w:t>ПРЕДПРИЯТИЕ ВЫСОКОЙ СОЦИАЛЬНОЙ ОТВЕТСТВЕННОСТИ В</w:t>
      </w:r>
    </w:p>
    <w:p w:rsidR="0034242A" w:rsidRDefault="0034242A">
      <w:pPr>
        <w:pStyle w:val="ConsPlusTitle"/>
        <w:jc w:val="center"/>
      </w:pPr>
      <w:r>
        <w:t>Г. УЛАН-УДЭ"</w:t>
      </w:r>
    </w:p>
    <w:p w:rsidR="0034242A" w:rsidRDefault="0034242A">
      <w:pPr>
        <w:pStyle w:val="ConsPlusNormal"/>
        <w:jc w:val="both"/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30"/>
        <w:gridCol w:w="6746"/>
      </w:tblGrid>
      <w:tr w:rsidR="0034242A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</w:pPr>
            <w:proofErr w:type="spellStart"/>
            <w:r>
              <w:t>Екимовский</w:t>
            </w:r>
            <w:proofErr w:type="spellEnd"/>
            <w:r>
              <w:t xml:space="preserve"> О.Г.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both"/>
            </w:pPr>
            <w:proofErr w:type="spellStart"/>
            <w:r>
              <w:t>и.о</w:t>
            </w:r>
            <w:proofErr w:type="spellEnd"/>
            <w:r>
              <w:t>. руководителя Администрации г. Улан-Удэ, председатель комиссии;</w:t>
            </w:r>
          </w:p>
        </w:tc>
      </w:tr>
      <w:tr w:rsidR="0034242A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</w:pPr>
            <w:r>
              <w:t>Трифонова С.В.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both"/>
            </w:pPr>
            <w:r>
              <w:t>заместитель руководителя Администрации г. Улан-Удэ - председатель Комитета по социальной и молодежной политике, заместитель председателя комиссии;</w:t>
            </w:r>
          </w:p>
        </w:tc>
      </w:tr>
      <w:tr w:rsidR="0034242A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</w:pPr>
            <w:r>
              <w:t>Цыдыпова Э.С.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both"/>
            </w:pPr>
            <w:r>
              <w:t>главный специалист Комитета экономического развития и туризма, секретарь комиссии.</w:t>
            </w:r>
          </w:p>
        </w:tc>
      </w:tr>
      <w:tr w:rsidR="0034242A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</w:pPr>
            <w:r>
              <w:t>Члены комиссии:</w:t>
            </w:r>
          </w:p>
        </w:tc>
      </w:tr>
      <w:tr w:rsidR="0034242A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</w:pPr>
            <w:r>
              <w:t>Ткачев Ю.З.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both"/>
            </w:pPr>
            <w:r>
              <w:t>председатель Комитета по транспорту, потребительскому рынку и предпринимательству;</w:t>
            </w:r>
          </w:p>
        </w:tc>
      </w:tr>
      <w:tr w:rsidR="0034242A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</w:pPr>
            <w:r>
              <w:t>Матвеева Т.Ю.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both"/>
            </w:pPr>
            <w:r>
              <w:t>заместитель председателя Комитета по строительству.</w:t>
            </w:r>
          </w:p>
        </w:tc>
      </w:tr>
      <w:tr w:rsidR="0034242A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</w:pPr>
            <w:r>
              <w:t>По согласованию:</w:t>
            </w:r>
          </w:p>
        </w:tc>
      </w:tr>
      <w:tr w:rsidR="0034242A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</w:pPr>
            <w:r>
              <w:t>Юдаева Е.А.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both"/>
            </w:pPr>
            <w:r>
              <w:t>заместитель председателя Союза "Объединения организаций профсоюзов Республики Бурятия";</w:t>
            </w:r>
          </w:p>
        </w:tc>
      </w:tr>
      <w:tr w:rsidR="0034242A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</w:pPr>
            <w:r>
              <w:t>Хрущев Г.П.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both"/>
            </w:pPr>
            <w:r>
              <w:t>главный технический инспектор Союза "Объединения организаций профсоюзов Республики Бурятия";</w:t>
            </w:r>
          </w:p>
        </w:tc>
      </w:tr>
      <w:tr w:rsidR="0034242A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</w:pPr>
            <w:r>
              <w:lastRenderedPageBreak/>
              <w:t>Зайцев Н.С.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both"/>
            </w:pPr>
            <w:r>
              <w:t>исполнительный директор Союза промышленников и предпринимателей Республики Бурятия;</w:t>
            </w:r>
          </w:p>
        </w:tc>
      </w:tr>
      <w:tr w:rsidR="0034242A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</w:pPr>
            <w:proofErr w:type="spellStart"/>
            <w:r>
              <w:t>Хлызов</w:t>
            </w:r>
            <w:proofErr w:type="spellEnd"/>
            <w:r>
              <w:t xml:space="preserve"> А.В.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both"/>
            </w:pPr>
            <w:r>
              <w:t>начальник юридического отдела Улан-Удэнского приборостроительного объединения;</w:t>
            </w:r>
          </w:p>
        </w:tc>
      </w:tr>
      <w:tr w:rsidR="0034242A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</w:pPr>
            <w:proofErr w:type="spellStart"/>
            <w:r>
              <w:t>Пыкин</w:t>
            </w:r>
            <w:proofErr w:type="spellEnd"/>
            <w:r>
              <w:t xml:space="preserve"> А.И.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both"/>
            </w:pPr>
            <w:r>
              <w:t>руководитель Государственной инспекции труда в Республике Бурятия;</w:t>
            </w:r>
          </w:p>
        </w:tc>
      </w:tr>
      <w:tr w:rsidR="0034242A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</w:pPr>
            <w:r>
              <w:t>Фомина Е.Л.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4242A" w:rsidRDefault="0034242A">
            <w:pPr>
              <w:pStyle w:val="ConsPlusNormal"/>
              <w:jc w:val="both"/>
            </w:pPr>
            <w:r>
              <w:t>директор ГКУ "Центр занятости населения города Улан-Удэ"</w:t>
            </w:r>
          </w:p>
        </w:tc>
      </w:tr>
    </w:tbl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jc w:val="both"/>
      </w:pPr>
    </w:p>
    <w:p w:rsidR="0034242A" w:rsidRDefault="003424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20DD" w:rsidRDefault="009C20DD"/>
    <w:sectPr w:rsidR="009C20DD" w:rsidSect="0034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2A"/>
    <w:rsid w:val="0034242A"/>
    <w:rsid w:val="008456D5"/>
    <w:rsid w:val="009749FF"/>
    <w:rsid w:val="009C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424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42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2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424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424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42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24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424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EEA02952E0C9C28E4B874309B813E93E1C0AA65E821CA7D419CB1B9A5D7520BEB5F2A0CC47483BA2CAECb8xED" TargetMode="External"/><Relationship Id="rId13" Type="http://schemas.openxmlformats.org/officeDocument/2006/relationships/hyperlink" Target="consultantplus://offline/ref=3FEEA02952E0C9C28E4B874309B813E93E1C0AA65E8410A4DA19CB1B9A5D7520bBxE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EEA02952E0C9C28E4B874309B813E93E1C0AA6598E17A0DC19CB1B9A5D7520bBxED" TargetMode="External"/><Relationship Id="rId12" Type="http://schemas.openxmlformats.org/officeDocument/2006/relationships/hyperlink" Target="consultantplus://offline/ref=3FEEA02952E0C9C28E4B874309B813E93E1C0AA65E821CA7D419CB1B9A5D7520BEB5F2A0CC47483BA2CAECb8xCD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EEA02952E0C9C28E4B874309B813E93E1C0AA65E821CA7D419CB1B9A5D7520BEB5F2A0CC47483BA2CAECb8xED" TargetMode="External"/><Relationship Id="rId11" Type="http://schemas.openxmlformats.org/officeDocument/2006/relationships/hyperlink" Target="consultantplus://offline/ref=3FEEA02952E0C9C28E4B994E1FD44EE13A1057A959851FF581469046CDb5x4D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FEEA02952E0C9C28E4B994E1FD44EE1391656AF5B861FF581469046CDb5x4D" TargetMode="External"/><Relationship Id="rId10" Type="http://schemas.openxmlformats.org/officeDocument/2006/relationships/hyperlink" Target="consultantplus://offline/ref=3FEEA02952E0C9C28E4B994E1FD44EE1391755AA53801FF581469046CDb5x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EEA02952E0C9C28E4B874309B813E93E1C0AA65E821CA7D419CB1B9A5D7520BEB5F2A0CC47483BA2CAECb8xDD" TargetMode="External"/><Relationship Id="rId14" Type="http://schemas.openxmlformats.org/officeDocument/2006/relationships/hyperlink" Target="consultantplus://offline/ref=3FEEA02952E0C9C28E4B994E1FD44EE13A1E5CA25B831FF581469046CDb5x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4613</Words>
  <Characters>26297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Ешиева Аюна Сергеевна</dc:creator>
  <cp:lastModifiedBy>Admin</cp:lastModifiedBy>
  <cp:revision>2</cp:revision>
  <dcterms:created xsi:type="dcterms:W3CDTF">2019-06-07T06:09:00Z</dcterms:created>
  <dcterms:modified xsi:type="dcterms:W3CDTF">2019-06-07T06:09:00Z</dcterms:modified>
</cp:coreProperties>
</file>