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38" w:rsidRDefault="00D86A38" w:rsidP="00D86A38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</w:pP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Критерии</w:t>
      </w:r>
      <w:r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 xml:space="preserve"> </w:t>
      </w: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оп</w:t>
      </w:r>
      <w:r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ределения победителей конкурса</w:t>
      </w:r>
    </w:p>
    <w:p w:rsidR="00D86A38" w:rsidRPr="00BF1657" w:rsidRDefault="00D86A38" w:rsidP="00D86A3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</w:p>
    <w:p w:rsidR="00D86A38" w:rsidRPr="005F1C78" w:rsidRDefault="00D86A38" w:rsidP="00D86A38">
      <w:pPr>
        <w:shd w:val="clear" w:color="auto" w:fill="FFFFFF"/>
        <w:spacing w:after="405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</w:pPr>
      <w:r w:rsidRPr="00BF1657"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>Фамилия, имя, отчество конкурсант</w:t>
      </w:r>
      <w:r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 xml:space="preserve">а </w:t>
      </w:r>
      <w:r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  <w:t>Петрова Светлана Васильевна</w:t>
      </w:r>
    </w:p>
    <w:p w:rsidR="00D86A38" w:rsidRPr="005F1C78" w:rsidRDefault="00D86A38" w:rsidP="00D86A38">
      <w:pPr>
        <w:shd w:val="clear" w:color="auto" w:fill="FFFFFF"/>
        <w:spacing w:after="405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</w:pPr>
      <w:r w:rsidRPr="00BF1657"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>Место работы конкурсанта</w:t>
      </w:r>
      <w:r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  <w:t>ГАУК РБ «Национальная библиотека РБ»</w:t>
      </w:r>
    </w:p>
    <w:tbl>
      <w:tblPr>
        <w:tblW w:w="9839" w:type="dxa"/>
        <w:tblInd w:w="-6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8"/>
        <w:gridCol w:w="6708"/>
        <w:gridCol w:w="2213"/>
      </w:tblGrid>
      <w:tr w:rsidR="00D86A38" w:rsidRPr="00BF1657" w:rsidTr="00B76DB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Georgia" w:eastAsia="Times New Roman" w:hAnsi="Georgia" w:cs="Times New Roman"/>
                <w:color w:val="010101"/>
                <w:sz w:val="27"/>
                <w:szCs w:val="27"/>
                <w:lang w:eastAsia="ru-RU"/>
              </w:rPr>
              <w:t> </w:t>
            </w: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Членство конкурсанта в профсоюзе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5</w:t>
            </w:r>
            <w:proofErr w:type="gramStart"/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    Д</w:t>
            </w:r>
            <w:proofErr w:type="gramEnd"/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а.  (40 лет)</w:t>
            </w:r>
          </w:p>
        </w:tc>
      </w:tr>
      <w:tr w:rsidR="00D86A38" w:rsidRPr="00BF1657" w:rsidTr="00B76DBD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Кол-во членов Профсоюза в организации </w:t>
            </w:r>
            <w:proofErr w:type="gramStart"/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( </w:t>
            </w:r>
            <w:proofErr w:type="gramEnd"/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 %)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  100% (130 ч.)</w:t>
            </w:r>
          </w:p>
        </w:tc>
      </w:tr>
      <w:tr w:rsidR="00D86A38" w:rsidRPr="00BF1657" w:rsidTr="00B76DBD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Наличие зарегистрированного коллективного договора, отраслевого соглашения, </w:t>
            </w:r>
            <w:proofErr w:type="gramStart"/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принятых</w:t>
            </w:r>
            <w:proofErr w:type="gramEnd"/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в установленном порядке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</w:t>
            </w:r>
            <w:r w:rsidRPr="0028529B">
              <w:rPr>
                <w:rFonts w:ascii="Times New Roman" w:hAnsi="Times New Roman"/>
                <w:sz w:val="24"/>
                <w:szCs w:val="24"/>
              </w:rPr>
              <w:t xml:space="preserve"> Коллективный договор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принят на Общем собрании  работников 28.11.2019. Протокол №77а. Соглашение о продлении Протокол Общего собрания работников № 82 от 24.11.2022г.</w:t>
            </w:r>
          </w:p>
        </w:tc>
      </w:tr>
      <w:tr w:rsidR="00D86A38" w:rsidRPr="00BF1657" w:rsidTr="00B76DBD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Соблюдение требований о принятии работодателем решений с учетом мнения соответствующего выборного профсоюзного органа в случаях, предусмотренных трудовым законодательством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</w:t>
            </w:r>
          </w:p>
          <w:p w:rsidR="00D86A38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:rsidR="00D86A38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Соблюдается</w:t>
            </w:r>
          </w:p>
        </w:tc>
      </w:tr>
      <w:tr w:rsidR="00D86A38" w:rsidRPr="00BF1657" w:rsidTr="00B76DBD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Создание условий для работы соответствующего профсоюзного органа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КД п.5.13</w:t>
            </w:r>
          </w:p>
        </w:tc>
      </w:tr>
      <w:tr w:rsidR="00D86A38" w:rsidRPr="00BF1657" w:rsidTr="00B76DBD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Перечень и план совместных мероприятий учреждения с профсоюзной организацией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.</w:t>
            </w:r>
          </w:p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331AB9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Участие в республиканских профсоюзных социальных проектах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</w:t>
            </w:r>
          </w:p>
          <w:p w:rsidR="00D86A38" w:rsidRDefault="00D86A38" w:rsidP="00B76DB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Есть </w:t>
            </w:r>
          </w:p>
          <w:p w:rsidR="00D86A38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D86A38" w:rsidRPr="00BF1657" w:rsidTr="00B76DBD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Выполнение условий и гарантий, улучшающих положение работников по сравнению с действующим трудовым законодательством, содержащихся в КД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</w:t>
            </w:r>
          </w:p>
          <w:p w:rsidR="00D86A38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:rsidR="00D86A38" w:rsidRPr="00BF1657" w:rsidRDefault="00D86A38" w:rsidP="00B76DB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Соблюдается</w:t>
            </w:r>
          </w:p>
        </w:tc>
      </w:tr>
      <w:tr w:rsidR="00D86A38" w:rsidRPr="00BF1657" w:rsidTr="00B76DBD"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баллов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D86A38" w:rsidRPr="00BF1657" w:rsidRDefault="00D86A38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80</w:t>
            </w:r>
          </w:p>
        </w:tc>
      </w:tr>
    </w:tbl>
    <w:p w:rsidR="00D86A38" w:rsidRPr="00BF1657" w:rsidRDefault="00D86A38" w:rsidP="00D86A38">
      <w:pPr>
        <w:shd w:val="clear" w:color="auto" w:fill="FFFFFF"/>
        <w:spacing w:after="405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  <w:r w:rsidRPr="00BF1657"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> </w:t>
      </w:r>
    </w:p>
    <w:p w:rsidR="00C30376" w:rsidRDefault="00C30376"/>
    <w:sectPr w:rsidR="00C30376" w:rsidSect="00C3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A38"/>
    <w:rsid w:val="00C30376"/>
    <w:rsid w:val="00D8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psv</dc:creator>
  <cp:lastModifiedBy>psv</cp:lastModifiedBy>
  <cp:revision>1</cp:revision>
  <dcterms:created xsi:type="dcterms:W3CDTF">2023-02-17T00:50:00Z</dcterms:created>
  <dcterms:modified xsi:type="dcterms:W3CDTF">2023-02-17T00:50:00Z</dcterms:modified>
</cp:coreProperties>
</file>