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BD" w:rsidRPr="00F214BD" w:rsidRDefault="00F214BD" w:rsidP="00F214B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214BD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  <w:t>Мотивация в профсоюзной организации</w:t>
      </w:r>
    </w:p>
    <w:p w:rsidR="00F214BD" w:rsidRPr="00F214BD" w:rsidRDefault="00F214BD" w:rsidP="00F214BD">
      <w:pPr>
        <w:shd w:val="clear" w:color="auto" w:fill="FFFFFF"/>
        <w:spacing w:before="57" w:after="0" w:line="240" w:lineRule="auto"/>
        <w:ind w:firstLine="5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Давайте попробуем выделить условные группы по ценностям и интересам: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1. Идейные</w:t>
      </w:r>
      <w:proofErr w:type="gram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С</w:t>
      </w:r>
      <w:proofErr w:type="gram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 xml:space="preserve">амая простая группа для работы профорга. Не надо сильно думать, что им рассказывать - они сами Вас достанут и выяснят </w:t>
      </w:r>
      <w:proofErr w:type="gram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все</w:t>
      </w:r>
      <w:proofErr w:type="gram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 xml:space="preserve"> что им требуется. Главное при работе с ними - не уронить авторитет профсоюзной организации в их глазах.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2. Активные</w:t>
      </w:r>
      <w:proofErr w:type="gram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Э</w:t>
      </w:r>
      <w:proofErr w:type="gram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ти люди все время в поиске куда приложить свою энергию. Рано или поздно они попробуют сделать это в профсоюзе. Ваша кровная обязанность - их надо занять, привлечь к профсоюзным к работе в профсоюзных проектах, ИНАЧЕ они найдут себе другую сферу применения активности.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Как их занять? Если нет своих идей - обращайтесь и доставайте (не стоит стесняться) председателя Вашего факультетского профбюро или любого члена (лучше председателя) любой комиссии профкома (о комиссиях на сайте профкома).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3. Материалисты и прагматики с конкретными интересами</w:t>
      </w:r>
      <w:proofErr w:type="gram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С</w:t>
      </w:r>
      <w:proofErr w:type="gram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 xml:space="preserve"> этими ребятами сложнее им придется рассказывать. ЧТО, КАК, ЧЕГО НЕЛЬЗЯ ДЕЛАТЬ?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Не надо уговаривать - это потеря авторитета - надо рассказать о возможностях, которые дает профсоюз, сделав акцент на том, что интересует конкретную целевую группу слушателей, убедительно развеять все возникающие вопросы и неясности.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4. Движимые чувством социальной сопричастности</w:t>
      </w:r>
      <w:proofErr w:type="gram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В</w:t>
      </w:r>
      <w:proofErr w:type="gram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се прыгнут, и я прыгну. Все пойдут топиться, и я пойду. Все вступят в профсоюз, и я вступлю. А вот Леха не вступил в профсоюз, и я не вступлю.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В общем, если сможете убедить первые три группы, то эта вступит в ряды профсоюза чуть ли не автоматически.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Запомните: </w:t>
      </w:r>
      <w:proofErr w:type="gram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ВЫ - это все и идея, и активность, и материализм, и прагматизм, и, конечно, социальная сопричастность.</w:t>
      </w:r>
      <w:proofErr w:type="gram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Можно также выделить группы по возрасту - курсу: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1. Младшие курсы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 xml:space="preserve"> - им интересна студенческая жизнь - они хотят ее познать, </w:t>
      </w:r>
      <w:proofErr w:type="spell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развлекуха</w:t>
      </w:r>
      <w:proofErr w:type="spell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, деятельность, общение.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2. Старшие курсы 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 xml:space="preserve">- работа (центр по кадрам и трудоустройству при профкоме), социальная гарантия </w:t>
      </w:r>
      <w:proofErr w:type="spell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невыселения</w:t>
      </w:r>
      <w:proofErr w:type="spell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 xml:space="preserve"> из общаги и </w:t>
      </w:r>
      <w:proofErr w:type="spell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неотчисления</w:t>
      </w:r>
      <w:proofErr w:type="spell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Выписка из блокнота агитатора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Когда Вас спросят: а зачем нам все это надо, что дает профсоюз, имейте </w:t>
      </w:r>
      <w:proofErr w:type="gram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ввиду</w:t>
      </w:r>
      <w:proofErr w:type="gram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 xml:space="preserve"> вот такой списочек: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Материальная помощь профкома и комитета администрации Санкт-Петербурга по делам семьи, детства и молодежи.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Путевки в санатории и пансионаты.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Защита при незаконном выселении и отчислении.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• Участие в акциях профсоюза (дискотеки, </w:t>
      </w:r>
      <w:proofErr w:type="spell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киносалон</w:t>
      </w:r>
      <w:proofErr w:type="spell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, скидки в театрах, клубах, кино и т.д.).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Возможность влиять на организацию учебного процесса.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Центр по кадрам и трудоустройству.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Юридическая помощь по любым вопросам (адвокаты федерации профсоюзов).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Международная студенческая карточка ISIC.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Журнал "Эксперт" (лучшее в России издание по экономике и менеджменту) за 20 руб./мес.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Доступ к разнообразной информации (информация - это деньги).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• • Перечень постоянно увеличивается, если у кого есть идеи как этому поспособствовать - обращайтесь в профком или к председателям профбюро.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Ну а если спросят: а что тогда будем должны делать мы? - отвечайте: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Регулярно выплачивать взносы 3,50 руб. в месяц. У бюджетников это снимается со стипендии, с коммерческих студентов и бюджетников, не получающих стипендию, собирается по ведомости раз в три-четыре месяца.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• Соблюдать наш устав и положение о профсоюзной организации студентов </w:t>
      </w:r>
      <w:proofErr w:type="spell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СПбГИЭУ</w:t>
      </w:r>
      <w:proofErr w:type="spell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Поддерживать авторитет профсоюза.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lastRenderedPageBreak/>
        <w:t>• При необходимости выражать солидарность с тем, чьи интересы нарушаются властными органами.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2. Зачем становиться профоргом и почему работать надо хорошо и много? 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1. Тебя избрали люди - они в тебя верят - они тебе доверяют защищать себя, представлять их интересы. 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2. Для </w:t>
      </w:r>
      <w:proofErr w:type="gram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идейных</w:t>
      </w:r>
      <w:proofErr w:type="gram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 xml:space="preserve"> - людям надо помогать. Ничто не пропадает бесследно (Ломоносов). По опыту: все рано или поздно окупится сторицей, возможно, с самой непредсказуемой стороны. 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3. Надо себя загружать. Планируешь мало - сделаешь еще меньше. Планируешь много - достигаешь еще большего. 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4. Бесценный опыт и общения, и работы менеджером (планирование своего времени и т.д.). Работодатели высоко ценят опыт работы в общественных организациях - на Западе - это особенно. Раньше был комсомол и многие его деятели сегодня на самых ведущих ролях. 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5. В случае успешной работы Вы получаете признание своей группы, коллег и других самых неожиданных людей. Например, посмотрите на лучшего профорга - со своей группой в кино бесплатно. 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В чем заключается работа профорга. Вот минимальный набор того, чем он должен заниматься: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Знать о проблемах студентов своей группы: материальном положении, кризисных ситуациях, состоянии здоровья (чернобыльцы, инвалиды и т.п.)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Доводить до студентов информацию, полученную на собрании профбюро института.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Доводить до сведения профбюро института пожелания, предложения, жалобы студентов.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Собирать заявления на путевки и другие документы.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• Собирать профсоюзные взносы с коммерческих студентов и тех, кто не получает стипендию</w:t>
      </w:r>
      <w:proofErr w:type="gram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• !!! </w:t>
      </w:r>
      <w:proofErr w:type="gram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Проявлять активность и инициативу.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F214BD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3. Зачем идти в профком, для чего участвовать в работе комиссий профкома? Стоит ли принимать участие в профсоюзных проектах, рабочих группах и т.п. вещах?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Стоит: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1. Самореализация.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Когда спрашивают: а почему профком не делает это? А почему не занимается тем? А почему вот этим вот занимается и успешно? </w:t>
      </w:r>
      <w:proofErr w:type="gramStart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>Вам</w:t>
      </w:r>
      <w:proofErr w:type="gramEnd"/>
      <w:r w:rsidRPr="00F214BD">
        <w:rPr>
          <w:rFonts w:ascii="Arial" w:eastAsia="Times New Roman" w:hAnsi="Arial" w:cs="Arial"/>
          <w:color w:val="000000"/>
          <w:sz w:val="22"/>
          <w:lang w:eastAsia="ru-RU"/>
        </w:rPr>
        <w:t xml:space="preserve"> скорее всего любой член профкома ответит примерно одинаково: в первом случае - нет человека, во втором он есть, и еще он обязательно предложит Вам заняться проблемой, о которой Вы спросили - не спешите отказываться.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Т.е. есть проблемы, которые надо решать, и если Вы захотите заняться одной из них, то Вы сами будете за это ответственны, сами подберете необходимый коллектив - сами реализуете свою идею - тем самым реализуя себя. А профком только поможет и поддержит. Раскройтесь творчески!!! 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2. Опыт управленческой работы, координации, организации.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Где еще Вы в столь молодом возрасте сможете стать лидером в реальном деле, попробовать себя в качестве руководителя? Где еще учиться? На выходе у нас получаются готовые менеджеры. 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3. Это просто интересно и трудно. Потрясающее общение, потрясающие люди - у каждого есть чему поучиться. </w:t>
      </w:r>
      <w:r w:rsidRPr="00F214BD">
        <w:rPr>
          <w:rFonts w:ascii="Arial" w:eastAsia="Times New Roman" w:hAnsi="Arial" w:cs="Arial"/>
          <w:color w:val="000000"/>
          <w:sz w:val="22"/>
          <w:lang w:eastAsia="ru-RU"/>
        </w:rPr>
        <w:br/>
        <w:t>4. И четвертое последнее, которое относится и к лидерам профсоюза, и к профоргам, и к членам профсоюза: Мы вместе делаем благое дело для студентов - наших братьев и сестричек!!! </w:t>
      </w:r>
    </w:p>
    <w:p w:rsidR="00E06CD4" w:rsidRDefault="00E06CD4">
      <w:bookmarkStart w:id="0" w:name="_GoBack"/>
      <w:bookmarkEnd w:id="0"/>
    </w:p>
    <w:sectPr w:rsidR="00E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BD"/>
    <w:rsid w:val="004159A3"/>
    <w:rsid w:val="00823669"/>
    <w:rsid w:val="00B37CF4"/>
    <w:rsid w:val="00CB3716"/>
    <w:rsid w:val="00D4017F"/>
    <w:rsid w:val="00E06CD4"/>
    <w:rsid w:val="00F2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F214BD"/>
  </w:style>
  <w:style w:type="paragraph" w:styleId="a3">
    <w:name w:val="Normal (Web)"/>
    <w:basedOn w:val="a"/>
    <w:uiPriority w:val="99"/>
    <w:semiHidden/>
    <w:unhideWhenUsed/>
    <w:rsid w:val="00F214B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F214BD"/>
  </w:style>
  <w:style w:type="character" w:customStyle="1" w:styleId="apple-converted-space">
    <w:name w:val="apple-converted-space"/>
    <w:basedOn w:val="a0"/>
    <w:rsid w:val="00F2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F214BD"/>
  </w:style>
  <w:style w:type="paragraph" w:styleId="a3">
    <w:name w:val="Normal (Web)"/>
    <w:basedOn w:val="a"/>
    <w:uiPriority w:val="99"/>
    <w:semiHidden/>
    <w:unhideWhenUsed/>
    <w:rsid w:val="00F214B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F214BD"/>
  </w:style>
  <w:style w:type="character" w:customStyle="1" w:styleId="apple-converted-space">
    <w:name w:val="apple-converted-space"/>
    <w:basedOn w:val="a0"/>
    <w:rsid w:val="00F2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2</cp:revision>
  <dcterms:created xsi:type="dcterms:W3CDTF">2012-12-27T01:38:00Z</dcterms:created>
  <dcterms:modified xsi:type="dcterms:W3CDTF">2012-12-27T01:39:00Z</dcterms:modified>
</cp:coreProperties>
</file>